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F5E3" w14:textId="097A5DCB" w:rsidR="003002B9" w:rsidRPr="0012443F" w:rsidRDefault="003002B9" w:rsidP="007C1B20">
      <w:pPr>
        <w:spacing w:after="0"/>
        <w:ind w:left="4956"/>
        <w:rPr>
          <w:rFonts w:cstheme="minorHAnsi"/>
          <w:sz w:val="24"/>
          <w:szCs w:val="24"/>
        </w:rPr>
      </w:pPr>
      <w:r w:rsidRPr="0012443F">
        <w:rPr>
          <w:rFonts w:cstheme="minorHAnsi"/>
          <w:sz w:val="24"/>
          <w:szCs w:val="24"/>
        </w:rPr>
        <w:t xml:space="preserve">Pabianice, dnia </w:t>
      </w:r>
      <w:r w:rsidR="00F47D42">
        <w:rPr>
          <w:rFonts w:cstheme="minorHAnsi"/>
          <w:sz w:val="24"/>
          <w:szCs w:val="24"/>
        </w:rPr>
        <w:t>20</w:t>
      </w:r>
      <w:r w:rsidR="00EB7B0D" w:rsidRPr="0012443F">
        <w:rPr>
          <w:rFonts w:cstheme="minorHAnsi"/>
          <w:sz w:val="24"/>
          <w:szCs w:val="24"/>
        </w:rPr>
        <w:t xml:space="preserve"> </w:t>
      </w:r>
      <w:r w:rsidR="007C1B20" w:rsidRPr="0012443F">
        <w:rPr>
          <w:rFonts w:cstheme="minorHAnsi"/>
          <w:sz w:val="24"/>
          <w:szCs w:val="24"/>
        </w:rPr>
        <w:t>paźd</w:t>
      </w:r>
      <w:r w:rsidR="00BF7ABC" w:rsidRPr="0012443F">
        <w:rPr>
          <w:rFonts w:cstheme="minorHAnsi"/>
          <w:sz w:val="24"/>
          <w:szCs w:val="24"/>
        </w:rPr>
        <w:t>ziernika</w:t>
      </w:r>
      <w:r w:rsidR="007C1B20" w:rsidRPr="0012443F">
        <w:rPr>
          <w:rFonts w:cstheme="minorHAnsi"/>
          <w:sz w:val="24"/>
          <w:szCs w:val="24"/>
        </w:rPr>
        <w:t xml:space="preserve"> </w:t>
      </w:r>
      <w:r w:rsidRPr="0012443F">
        <w:rPr>
          <w:rFonts w:cstheme="minorHAnsi"/>
          <w:sz w:val="24"/>
          <w:szCs w:val="24"/>
        </w:rPr>
        <w:t>202</w:t>
      </w:r>
      <w:r w:rsidR="00EB7B0D" w:rsidRPr="0012443F">
        <w:rPr>
          <w:rFonts w:cstheme="minorHAnsi"/>
          <w:sz w:val="24"/>
          <w:szCs w:val="24"/>
        </w:rPr>
        <w:t>1</w:t>
      </w:r>
      <w:r w:rsidRPr="0012443F">
        <w:rPr>
          <w:rFonts w:cstheme="minorHAnsi"/>
          <w:sz w:val="24"/>
          <w:szCs w:val="24"/>
        </w:rPr>
        <w:t xml:space="preserve"> r. </w:t>
      </w:r>
    </w:p>
    <w:p w14:paraId="0986391E" w14:textId="3003F34D" w:rsidR="00BF7ABC" w:rsidRPr="00161259" w:rsidRDefault="00BF7ABC" w:rsidP="00BF7ABC">
      <w:pPr>
        <w:spacing w:after="0"/>
        <w:jc w:val="both"/>
        <w:rPr>
          <w:rFonts w:cstheme="minorHAnsi"/>
          <w:b/>
          <w:sz w:val="24"/>
          <w:szCs w:val="24"/>
        </w:rPr>
      </w:pPr>
      <w:r w:rsidRPr="00161259">
        <w:rPr>
          <w:rFonts w:cstheme="minorHAnsi"/>
          <w:b/>
          <w:sz w:val="24"/>
          <w:szCs w:val="24"/>
        </w:rPr>
        <w:t>ZAMAWIAJĄCY</w:t>
      </w:r>
    </w:p>
    <w:p w14:paraId="14FC598B" w14:textId="7BBF24CB" w:rsidR="00BF7ABC" w:rsidRPr="0012443F" w:rsidRDefault="00BF7ABC" w:rsidP="00BF7ABC">
      <w:pPr>
        <w:spacing w:after="0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sz w:val="24"/>
          <w:szCs w:val="24"/>
        </w:rPr>
        <w:t>POWIAT PABIANICKI/POWIATOWE</w:t>
      </w:r>
    </w:p>
    <w:p w14:paraId="374304E1" w14:textId="77777777" w:rsidR="00BF7ABC" w:rsidRPr="0012443F" w:rsidRDefault="00BF7ABC" w:rsidP="00BF7ABC">
      <w:pPr>
        <w:spacing w:after="0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sz w:val="24"/>
          <w:szCs w:val="24"/>
        </w:rPr>
        <w:t xml:space="preserve">CENTRUM POMOCY RODZINIE </w:t>
      </w:r>
    </w:p>
    <w:p w14:paraId="2299A798" w14:textId="211EEDD4" w:rsidR="00BF7ABC" w:rsidRPr="0012443F" w:rsidRDefault="00BF7ABC" w:rsidP="00BF7ABC">
      <w:pPr>
        <w:spacing w:after="0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sz w:val="24"/>
          <w:szCs w:val="24"/>
        </w:rPr>
        <w:t>W PABIANICACH</w:t>
      </w:r>
    </w:p>
    <w:p w14:paraId="6EF370E3" w14:textId="4B3EF728" w:rsidR="00BF7ABC" w:rsidRPr="0012443F" w:rsidRDefault="00BF7ABC" w:rsidP="00BF7ABC">
      <w:pPr>
        <w:spacing w:after="0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sz w:val="24"/>
          <w:szCs w:val="24"/>
        </w:rPr>
        <w:t>ul. Piłsudskiego 2</w:t>
      </w:r>
    </w:p>
    <w:p w14:paraId="2FCB2DED" w14:textId="2E1C8D37" w:rsidR="00BF7ABC" w:rsidRPr="0012443F" w:rsidRDefault="00F200CB" w:rsidP="00F200CB">
      <w:pPr>
        <w:tabs>
          <w:tab w:val="left" w:pos="1134"/>
          <w:tab w:val="center" w:pos="5529"/>
        </w:tabs>
        <w:spacing w:after="0"/>
        <w:ind w:right="70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95-200 Pabianice</w:t>
      </w:r>
      <w:r>
        <w:rPr>
          <w:rFonts w:cstheme="minorHAnsi"/>
          <w:sz w:val="24"/>
          <w:szCs w:val="24"/>
        </w:rPr>
        <w:tab/>
      </w:r>
      <w:r w:rsidR="00BF7ABC" w:rsidRPr="0012443F">
        <w:rPr>
          <w:rFonts w:cstheme="minorHAnsi"/>
          <w:b/>
          <w:sz w:val="24"/>
          <w:szCs w:val="24"/>
          <w:u w:val="single"/>
        </w:rPr>
        <w:t>Wykonawcy</w:t>
      </w:r>
    </w:p>
    <w:p w14:paraId="3B064799" w14:textId="6DE197F4" w:rsidR="00BF7ABC" w:rsidRPr="0012443F" w:rsidRDefault="00BF7ABC" w:rsidP="00BF7ABC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b/>
          <w:sz w:val="24"/>
          <w:szCs w:val="24"/>
        </w:rPr>
        <w:t>biorący udział w postępowaniu</w:t>
      </w:r>
    </w:p>
    <w:p w14:paraId="028F5C86" w14:textId="3536BB31" w:rsidR="00BF7ABC" w:rsidRPr="00F200CB" w:rsidRDefault="00BF7ABC" w:rsidP="00F200CB">
      <w:pPr>
        <w:pStyle w:val="Tytu"/>
      </w:pPr>
      <w:r w:rsidRPr="00F200CB">
        <w:t>INFORMACJA O WYBORZE OFERTY</w:t>
      </w:r>
    </w:p>
    <w:p w14:paraId="5E76226F" w14:textId="0B7F7D83" w:rsidR="005E3AAC" w:rsidRPr="0012443F" w:rsidRDefault="00BF7ABC" w:rsidP="00F200CB">
      <w:pPr>
        <w:spacing w:before="120" w:after="120"/>
        <w:jc w:val="both"/>
        <w:rPr>
          <w:rFonts w:cstheme="minorHAnsi"/>
          <w:sz w:val="24"/>
          <w:szCs w:val="24"/>
        </w:rPr>
      </w:pPr>
      <w:r w:rsidRPr="0012443F">
        <w:rPr>
          <w:rFonts w:cstheme="minorHAnsi"/>
          <w:b/>
          <w:sz w:val="24"/>
          <w:szCs w:val="24"/>
        </w:rPr>
        <w:t>dotyczy</w:t>
      </w:r>
      <w:r w:rsidR="00476A50" w:rsidRPr="0012443F">
        <w:rPr>
          <w:rFonts w:cstheme="minorHAnsi"/>
          <w:b/>
          <w:sz w:val="24"/>
          <w:szCs w:val="24"/>
        </w:rPr>
        <w:t xml:space="preserve"> </w:t>
      </w:r>
      <w:r w:rsidR="00EB7B0D" w:rsidRPr="0012443F">
        <w:rPr>
          <w:rFonts w:cstheme="minorHAnsi"/>
          <w:b/>
          <w:sz w:val="24"/>
          <w:szCs w:val="24"/>
        </w:rPr>
        <w:t>Zaproszenia do złożenia oferty</w:t>
      </w:r>
      <w:r w:rsidR="00476A50" w:rsidRPr="0012443F">
        <w:rPr>
          <w:rFonts w:cstheme="minorHAnsi"/>
          <w:b/>
          <w:sz w:val="24"/>
          <w:szCs w:val="24"/>
        </w:rPr>
        <w:t xml:space="preserve"> z dnia </w:t>
      </w:r>
      <w:r w:rsidR="00EB7B0D" w:rsidRPr="0012443F">
        <w:rPr>
          <w:rFonts w:cstheme="minorHAnsi"/>
          <w:b/>
          <w:sz w:val="24"/>
          <w:szCs w:val="24"/>
        </w:rPr>
        <w:t>20</w:t>
      </w:r>
      <w:r w:rsidR="00476A50" w:rsidRPr="0012443F">
        <w:rPr>
          <w:rFonts w:cstheme="minorHAnsi"/>
          <w:b/>
          <w:sz w:val="24"/>
          <w:szCs w:val="24"/>
        </w:rPr>
        <w:t xml:space="preserve"> </w:t>
      </w:r>
      <w:r w:rsidR="00EB7B0D" w:rsidRPr="0012443F">
        <w:rPr>
          <w:rFonts w:cstheme="minorHAnsi"/>
          <w:b/>
          <w:sz w:val="24"/>
          <w:szCs w:val="24"/>
        </w:rPr>
        <w:t>września 2021</w:t>
      </w:r>
      <w:r w:rsidR="00277415" w:rsidRPr="0012443F">
        <w:rPr>
          <w:rFonts w:cstheme="minorHAnsi"/>
          <w:b/>
          <w:sz w:val="24"/>
          <w:szCs w:val="24"/>
        </w:rPr>
        <w:t xml:space="preserve"> r.</w:t>
      </w:r>
      <w:r w:rsidR="00476A50" w:rsidRPr="0012443F">
        <w:rPr>
          <w:rFonts w:cstheme="minorHAnsi"/>
          <w:b/>
          <w:sz w:val="24"/>
          <w:szCs w:val="24"/>
        </w:rPr>
        <w:t xml:space="preserve"> </w:t>
      </w:r>
      <w:r w:rsidR="00EB7B0D" w:rsidRPr="0012443F">
        <w:rPr>
          <w:rFonts w:cstheme="minorHAnsi"/>
          <w:b/>
          <w:bCs/>
          <w:sz w:val="24"/>
          <w:szCs w:val="24"/>
          <w:lang w:val="pl"/>
        </w:rPr>
        <w:t>na dostawę paczek żywnościowych, paczek ze środkami czystości oraz paczek ze środkami ochrony osobistej (maseczki ochronne, płyny/żele do dezynfekcji) w ramach dodatkowego wsparcia realizowanego przez Powiat Pabianicki na rzecz osób niepełnosprawnych, w celu łagodzenia skutków wywołanych wirusem SARS-Cov-2, ze środków Państwowego Funduszu Rehabilitacji Osób Niepełnosprawnych — Moduł IV programu „Pomoc osobom niepełnosprawnym poszkodowanym w wyniku żywiołu lub sytuacji kryzysowych wywołanych chorobami zakaźnymi”</w:t>
      </w:r>
      <w:r w:rsidR="00476A50" w:rsidRPr="0012443F">
        <w:rPr>
          <w:rFonts w:cstheme="minorHAnsi"/>
          <w:sz w:val="24"/>
          <w:szCs w:val="24"/>
        </w:rPr>
        <w:t xml:space="preserve">. </w:t>
      </w:r>
    </w:p>
    <w:p w14:paraId="3992EB55" w14:textId="793BBADC" w:rsidR="00BF7ABC" w:rsidRPr="00161259" w:rsidRDefault="00BF7ABC" w:rsidP="00161259">
      <w:pPr>
        <w:pStyle w:val="tekstpodstawowy"/>
        <w:spacing w:before="240"/>
      </w:pPr>
      <w:r w:rsidRPr="00161259">
        <w:t>W wyniku postępowania na zamówienie publiczne o wartości niższej niż kwota 130 000 zł, określona w art. 2 ust. 1 pkt 1 ustawy z dnia 11 września 2019 r. Prawo zamówień publicznych (Dz. U. z 20</w:t>
      </w:r>
      <w:r w:rsidR="007C7362" w:rsidRPr="00161259">
        <w:t>2</w:t>
      </w:r>
      <w:r w:rsidRPr="00161259">
        <w:t xml:space="preserve">1 r. poz. </w:t>
      </w:r>
      <w:r w:rsidR="007C7362" w:rsidRPr="00161259">
        <w:t>1129, poz. 1598</w:t>
      </w:r>
      <w:r w:rsidRPr="00161259">
        <w:t xml:space="preserve">), Zamawiający na podstawie kryterium określonym w zapytaniu ofertowym: cena oferty brutto — 100% co odpowiada 100 pkt, wybrał </w:t>
      </w:r>
      <w:r w:rsidR="00C064C2" w:rsidRPr="00161259">
        <w:t>następującą ofertę:</w:t>
      </w:r>
    </w:p>
    <w:p w14:paraId="258FB16C" w14:textId="593EBB5C" w:rsidR="00BF7ABC" w:rsidRPr="0012443F" w:rsidRDefault="00C064C2" w:rsidP="00161259">
      <w:pPr>
        <w:pStyle w:val="Akapitzlist"/>
        <w:numPr>
          <w:ilvl w:val="0"/>
          <w:numId w:val="17"/>
        </w:numPr>
      </w:pPr>
      <w:r w:rsidRPr="0012443F">
        <w:t>na część A:</w:t>
      </w:r>
    </w:p>
    <w:p w14:paraId="2BCB83FA" w14:textId="33519269" w:rsidR="00BF7ABC" w:rsidRPr="0012443F" w:rsidRDefault="00C064C2" w:rsidP="00C064C2">
      <w:pPr>
        <w:jc w:val="both"/>
        <w:rPr>
          <w:rFonts w:cstheme="minorHAnsi"/>
          <w:b/>
          <w:sz w:val="24"/>
          <w:szCs w:val="24"/>
        </w:rPr>
      </w:pPr>
      <w:r w:rsidRPr="0012443F">
        <w:rPr>
          <w:rFonts w:cstheme="minorHAnsi"/>
          <w:b/>
          <w:sz w:val="24"/>
          <w:szCs w:val="24"/>
        </w:rPr>
        <w:t>Sklep Spożywczo-Przemysłowy A. E. Główczyk Mystków 488, 33-334 Kamionka Wielka za</w:t>
      </w:r>
      <w:r w:rsidR="006B3B3A">
        <w:rPr>
          <w:rFonts w:cstheme="minorHAnsi"/>
          <w:b/>
          <w:sz w:val="24"/>
          <w:szCs w:val="24"/>
        </w:rPr>
        <w:t> </w:t>
      </w:r>
      <w:r w:rsidRPr="0012443F">
        <w:rPr>
          <w:rFonts w:cstheme="minorHAnsi"/>
          <w:b/>
          <w:sz w:val="24"/>
          <w:szCs w:val="24"/>
        </w:rPr>
        <w:t>kwotę 23</w:t>
      </w:r>
      <w:r w:rsidR="00161259">
        <w:rPr>
          <w:rFonts w:cstheme="minorHAnsi"/>
          <w:b/>
          <w:sz w:val="24"/>
          <w:szCs w:val="24"/>
        </w:rPr>
        <w:t> </w:t>
      </w:r>
      <w:r w:rsidRPr="0012443F">
        <w:rPr>
          <w:rFonts w:cstheme="minorHAnsi"/>
          <w:b/>
          <w:sz w:val="24"/>
          <w:szCs w:val="24"/>
        </w:rPr>
        <w:t>082,30 zł (dwadzieścia trzy tysiące osiemdziesiąt dwa złote 30/100),</w:t>
      </w:r>
    </w:p>
    <w:p w14:paraId="20F88390" w14:textId="6A31B849" w:rsidR="00C064C2" w:rsidRPr="0012443F" w:rsidRDefault="00C064C2" w:rsidP="00161259">
      <w:pPr>
        <w:pStyle w:val="Akapitzlist"/>
        <w:numPr>
          <w:ilvl w:val="0"/>
          <w:numId w:val="17"/>
        </w:numPr>
      </w:pPr>
      <w:r w:rsidRPr="0012443F">
        <w:t>na część B:</w:t>
      </w:r>
    </w:p>
    <w:p w14:paraId="4CED7C2B" w14:textId="2E8E90E7" w:rsidR="00C064C2" w:rsidRPr="0012443F" w:rsidRDefault="00C064C2" w:rsidP="00C064C2">
      <w:pPr>
        <w:jc w:val="both"/>
        <w:rPr>
          <w:rFonts w:cstheme="minorHAnsi"/>
          <w:b/>
          <w:sz w:val="24"/>
          <w:szCs w:val="24"/>
        </w:rPr>
      </w:pPr>
      <w:r w:rsidRPr="0012443F">
        <w:rPr>
          <w:rFonts w:cstheme="minorHAnsi"/>
          <w:b/>
          <w:sz w:val="24"/>
          <w:szCs w:val="24"/>
        </w:rPr>
        <w:t>LU Industrials Sp. z o. o. ul. Arkuszowa 39, 01-934 Warszawa za kwotę 21</w:t>
      </w:r>
      <w:r w:rsidR="00161259">
        <w:rPr>
          <w:rFonts w:cstheme="minorHAnsi"/>
          <w:b/>
          <w:sz w:val="24"/>
          <w:szCs w:val="24"/>
        </w:rPr>
        <w:t> </w:t>
      </w:r>
      <w:r w:rsidRPr="0012443F">
        <w:rPr>
          <w:rFonts w:cstheme="minorHAnsi"/>
          <w:b/>
          <w:sz w:val="24"/>
          <w:szCs w:val="24"/>
        </w:rPr>
        <w:t>132,63 zł (dwadzieścia jeden tysięcy st</w:t>
      </w:r>
      <w:r w:rsidR="00696AF6">
        <w:rPr>
          <w:rFonts w:cstheme="minorHAnsi"/>
          <w:b/>
          <w:sz w:val="24"/>
          <w:szCs w:val="24"/>
        </w:rPr>
        <w:t>o trzydzieści dwa złote 63/100).</w:t>
      </w:r>
    </w:p>
    <w:p w14:paraId="5649B9C8" w14:textId="77777777" w:rsidR="00161259" w:rsidRDefault="0016125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CEB93B6" w14:textId="3627CCDD" w:rsidR="00C064C2" w:rsidRPr="0012443F" w:rsidRDefault="00C064C2" w:rsidP="00161259">
      <w:pPr>
        <w:pStyle w:val="Tytu"/>
        <w:jc w:val="left"/>
      </w:pPr>
      <w:r w:rsidRPr="0012443F">
        <w:lastRenderedPageBreak/>
        <w:t>UZASADNIENIE WYBORU</w:t>
      </w:r>
    </w:p>
    <w:p w14:paraId="2FEB140D" w14:textId="091D6148" w:rsidR="00C064C2" w:rsidRPr="0012443F" w:rsidRDefault="00C064C2" w:rsidP="00161259">
      <w:pPr>
        <w:pStyle w:val="tekstpodstawowy"/>
        <w:rPr>
          <w:rFonts w:cstheme="minorHAnsi"/>
        </w:rPr>
      </w:pPr>
      <w:r w:rsidRPr="0012443F">
        <w:rPr>
          <w:rFonts w:cstheme="minorHAnsi"/>
        </w:rPr>
        <w:t xml:space="preserve">Do upływu terminu składania ofert, tj. </w:t>
      </w:r>
      <w:r w:rsidRPr="0012443F">
        <w:t>27 września 2021 r. godz. 16:00, zostały złożone następujące oferty, które uzyskały następującą punktację w wyniku oceny ofert:</w:t>
      </w:r>
      <w:r w:rsidRPr="0012443F">
        <w:rPr>
          <w:rFonts w:cstheme="minorHAnsi"/>
        </w:rPr>
        <w:t xml:space="preserve"> </w:t>
      </w:r>
    </w:p>
    <w:p w14:paraId="68077D84" w14:textId="77777777" w:rsidR="004C0749" w:rsidRPr="0012443F" w:rsidRDefault="004C0749" w:rsidP="00161259">
      <w:pPr>
        <w:pStyle w:val="Akapitzlist"/>
      </w:pPr>
      <w:r w:rsidRPr="0012443F">
        <w:t xml:space="preserve">na </w:t>
      </w:r>
      <w:r w:rsidRPr="00161259">
        <w:t>część</w:t>
      </w:r>
      <w:r w:rsidRPr="0012443F">
        <w:t xml:space="preserve"> A:</w:t>
      </w:r>
    </w:p>
    <w:p w14:paraId="67BFD94B" w14:textId="121E628B" w:rsidR="004C0749" w:rsidRPr="0012443F" w:rsidRDefault="004C0749" w:rsidP="004C0749">
      <w:pPr>
        <w:pStyle w:val="akapitzlist1"/>
        <w:numPr>
          <w:ilvl w:val="0"/>
          <w:numId w:val="20"/>
        </w:numPr>
        <w:rPr>
          <w:szCs w:val="24"/>
        </w:rPr>
      </w:pPr>
      <w:r w:rsidRPr="0012443F">
        <w:rPr>
          <w:szCs w:val="24"/>
        </w:rPr>
        <w:t xml:space="preserve">oferta nr 1: </w:t>
      </w:r>
      <w:r w:rsidR="00161259">
        <w:rPr>
          <w:rFonts w:eastAsia="Calibri" w:cs="Calibri"/>
          <w:b/>
          <w:szCs w:val="24"/>
          <w:lang w:val="pl-PL" w:eastAsia="en-US"/>
        </w:rPr>
        <w:t>LU Industrials Sp. z o.</w:t>
      </w:r>
      <w:r w:rsidRPr="0012443F">
        <w:rPr>
          <w:rFonts w:eastAsia="Calibri" w:cs="Calibri"/>
          <w:b/>
          <w:szCs w:val="24"/>
          <w:lang w:val="pl-PL" w:eastAsia="en-US"/>
        </w:rPr>
        <w:t xml:space="preserve">o. ul. Arkuszowa 39, 01-934 Warszawa, </w:t>
      </w:r>
      <w:r w:rsidRPr="0012443F">
        <w:rPr>
          <w:rFonts w:eastAsia="Calibri" w:cs="Calibri"/>
          <w:b/>
          <w:szCs w:val="24"/>
          <w:lang w:val="pl-PL" w:eastAsia="en-US"/>
        </w:rPr>
        <w:br/>
      </w:r>
      <w:r w:rsidRPr="0012443F">
        <w:rPr>
          <w:rFonts w:eastAsia="Calibri" w:cs="Calibri"/>
          <w:szCs w:val="24"/>
          <w:lang w:val="pl-PL" w:eastAsia="en-US"/>
        </w:rPr>
        <w:t>za</w:t>
      </w:r>
      <w:r w:rsidRPr="0012443F">
        <w:rPr>
          <w:rFonts w:eastAsia="Calibri" w:cs="Calibri"/>
          <w:b/>
          <w:szCs w:val="24"/>
          <w:lang w:val="pl-PL" w:eastAsia="en-US"/>
        </w:rPr>
        <w:t xml:space="preserve"> </w:t>
      </w:r>
      <w:r w:rsidRPr="0012443F">
        <w:rPr>
          <w:rFonts w:eastAsia="Calibri" w:cs="Calibri"/>
          <w:szCs w:val="24"/>
          <w:lang w:val="pl-PL" w:eastAsia="en-US"/>
        </w:rPr>
        <w:t xml:space="preserve">kwotę 23 527,89 </w:t>
      </w:r>
      <w:r w:rsidR="00D57600" w:rsidRPr="0012443F">
        <w:rPr>
          <w:rFonts w:eastAsia="Calibri" w:cs="Calibri"/>
          <w:szCs w:val="24"/>
          <w:lang w:val="pl-PL" w:eastAsia="en-US"/>
        </w:rPr>
        <w:t xml:space="preserve">zł </w:t>
      </w:r>
      <w:r w:rsidRPr="0012443F">
        <w:rPr>
          <w:rFonts w:eastAsia="Calibri" w:cs="Calibri"/>
          <w:szCs w:val="24"/>
          <w:lang w:val="pl-PL" w:eastAsia="en-US"/>
        </w:rPr>
        <w:t xml:space="preserve">(dwadzieścia trzy tysiące pięćset dwadzieścia siedem złotych 89/100), która uzyskała </w:t>
      </w:r>
      <w:r w:rsidRPr="0012443F">
        <w:rPr>
          <w:rFonts w:eastAsia="Calibri" w:cs="Calibri"/>
          <w:b/>
          <w:szCs w:val="24"/>
          <w:lang w:val="pl-PL" w:eastAsia="en-US"/>
        </w:rPr>
        <w:t>98,11</w:t>
      </w:r>
      <w:r w:rsidRPr="0012443F">
        <w:rPr>
          <w:rFonts w:eastAsia="Calibri" w:cs="Calibri"/>
          <w:szCs w:val="24"/>
          <w:lang w:val="pl-PL" w:eastAsia="en-US"/>
        </w:rPr>
        <w:t xml:space="preserve"> pkt,</w:t>
      </w:r>
    </w:p>
    <w:p w14:paraId="45FFEFAE" w14:textId="359C6AC5" w:rsidR="004C0749" w:rsidRPr="0012443F" w:rsidRDefault="004C0749" w:rsidP="004C0749">
      <w:pPr>
        <w:pStyle w:val="akapitzlist1"/>
        <w:numPr>
          <w:ilvl w:val="0"/>
          <w:numId w:val="20"/>
        </w:numPr>
        <w:spacing w:after="0"/>
        <w:ind w:left="1078" w:hanging="454"/>
        <w:rPr>
          <w:b/>
          <w:szCs w:val="24"/>
        </w:rPr>
      </w:pPr>
      <w:r w:rsidRPr="0012443F">
        <w:rPr>
          <w:szCs w:val="24"/>
        </w:rPr>
        <w:t xml:space="preserve">oferta nr 2: </w:t>
      </w:r>
      <w:r w:rsidRPr="0012443F">
        <w:rPr>
          <w:rFonts w:cstheme="minorHAnsi"/>
          <w:b/>
          <w:szCs w:val="24"/>
        </w:rPr>
        <w:t>Hurt i Detal Art. Spożywczo-Rolne Anna Siekierko</w:t>
      </w:r>
      <w:r w:rsidRPr="0012443F">
        <w:rPr>
          <w:szCs w:val="24"/>
        </w:rPr>
        <w:t xml:space="preserve"> </w:t>
      </w:r>
      <w:r w:rsidRPr="0012443F">
        <w:rPr>
          <w:b/>
          <w:szCs w:val="24"/>
        </w:rPr>
        <w:t xml:space="preserve">ul. Szpitalna 24, 18-200 Wysokie </w:t>
      </w:r>
      <w:proofErr w:type="spellStart"/>
      <w:r w:rsidRPr="0012443F">
        <w:rPr>
          <w:b/>
          <w:szCs w:val="24"/>
        </w:rPr>
        <w:t>Maz</w:t>
      </w:r>
      <w:proofErr w:type="spellEnd"/>
      <w:r w:rsidRPr="0012443F">
        <w:rPr>
          <w:b/>
          <w:szCs w:val="24"/>
        </w:rPr>
        <w:t xml:space="preserve">., </w:t>
      </w:r>
      <w:r w:rsidRPr="0012443F">
        <w:rPr>
          <w:szCs w:val="24"/>
        </w:rPr>
        <w:t xml:space="preserve">za kwotę </w:t>
      </w:r>
      <w:r w:rsidRPr="0012443F">
        <w:rPr>
          <w:rFonts w:cstheme="minorHAnsi"/>
          <w:szCs w:val="24"/>
        </w:rPr>
        <w:t>30</w:t>
      </w:r>
      <w:r w:rsidR="00161259">
        <w:rPr>
          <w:rFonts w:cstheme="minorHAnsi"/>
          <w:szCs w:val="24"/>
        </w:rPr>
        <w:t> </w:t>
      </w:r>
      <w:r w:rsidRPr="0012443F">
        <w:rPr>
          <w:rFonts w:cstheme="minorHAnsi"/>
          <w:szCs w:val="24"/>
        </w:rPr>
        <w:t>627,00</w:t>
      </w:r>
      <w:r w:rsidRPr="0012443F">
        <w:rPr>
          <w:szCs w:val="24"/>
        </w:rPr>
        <w:t xml:space="preserve"> </w:t>
      </w:r>
      <w:r w:rsidR="00D57600" w:rsidRPr="0012443F">
        <w:rPr>
          <w:szCs w:val="24"/>
        </w:rPr>
        <w:t xml:space="preserve">zł </w:t>
      </w:r>
      <w:r w:rsidRPr="0012443F">
        <w:rPr>
          <w:szCs w:val="24"/>
        </w:rPr>
        <w:t>(trzydzieści tysięcy sześćset dw</w:t>
      </w:r>
      <w:r w:rsidR="00D57600" w:rsidRPr="0012443F">
        <w:rPr>
          <w:szCs w:val="24"/>
        </w:rPr>
        <w:t>a</w:t>
      </w:r>
      <w:r w:rsidRPr="0012443F">
        <w:rPr>
          <w:szCs w:val="24"/>
        </w:rPr>
        <w:t>d</w:t>
      </w:r>
      <w:r w:rsidR="00D57600" w:rsidRPr="0012443F">
        <w:rPr>
          <w:szCs w:val="24"/>
        </w:rPr>
        <w:t>z</w:t>
      </w:r>
      <w:r w:rsidRPr="0012443F">
        <w:rPr>
          <w:szCs w:val="24"/>
        </w:rPr>
        <w:t>ieścia siedem złotych 00/100)</w:t>
      </w:r>
      <w:r w:rsidR="00D57600" w:rsidRPr="0012443F">
        <w:rPr>
          <w:szCs w:val="24"/>
        </w:rPr>
        <w:t>, która uzyskała</w:t>
      </w:r>
      <w:r w:rsidRPr="0012443F">
        <w:rPr>
          <w:szCs w:val="24"/>
        </w:rPr>
        <w:t xml:space="preserve"> </w:t>
      </w:r>
      <w:r w:rsidRPr="0012443F">
        <w:rPr>
          <w:b/>
          <w:szCs w:val="24"/>
        </w:rPr>
        <w:t>75,37</w:t>
      </w:r>
      <w:r w:rsidR="00D57600" w:rsidRPr="0012443F">
        <w:rPr>
          <w:szCs w:val="24"/>
        </w:rPr>
        <w:t xml:space="preserve"> pkt</w:t>
      </w:r>
      <w:r w:rsidRPr="0012443F">
        <w:rPr>
          <w:b/>
          <w:szCs w:val="24"/>
        </w:rPr>
        <w:t>,</w:t>
      </w:r>
    </w:p>
    <w:p w14:paraId="069AD376" w14:textId="69B23B36" w:rsidR="004C0749" w:rsidRPr="0012443F" w:rsidRDefault="004C0749" w:rsidP="004C0749">
      <w:pPr>
        <w:pStyle w:val="akapitzlist1"/>
        <w:numPr>
          <w:ilvl w:val="0"/>
          <w:numId w:val="20"/>
        </w:numPr>
        <w:spacing w:after="0"/>
        <w:ind w:left="1078" w:hanging="454"/>
        <w:rPr>
          <w:b/>
          <w:szCs w:val="24"/>
        </w:rPr>
      </w:pPr>
      <w:r w:rsidRPr="0012443F">
        <w:rPr>
          <w:szCs w:val="24"/>
        </w:rPr>
        <w:t>oferta nr 3:</w:t>
      </w:r>
      <w:r w:rsidRPr="0012443F">
        <w:rPr>
          <w:rFonts w:cstheme="minorHAnsi"/>
          <w:b/>
          <w:color w:val="00B050"/>
          <w:szCs w:val="24"/>
        </w:rPr>
        <w:t xml:space="preserve"> </w:t>
      </w:r>
      <w:r w:rsidRPr="0012443F">
        <w:rPr>
          <w:rFonts w:cstheme="minorHAnsi"/>
          <w:b/>
          <w:szCs w:val="24"/>
        </w:rPr>
        <w:t xml:space="preserve">Sklep Spożywczo-Przemysłowy A. E. Główczyk Mystków 488, </w:t>
      </w:r>
      <w:r w:rsidRPr="0012443F">
        <w:rPr>
          <w:rFonts w:cstheme="minorHAnsi"/>
          <w:b/>
          <w:szCs w:val="24"/>
        </w:rPr>
        <w:br/>
        <w:t>33-334 Kamionka Wielka,</w:t>
      </w:r>
      <w:r w:rsidR="00D57600" w:rsidRPr="0012443F">
        <w:rPr>
          <w:rFonts w:cstheme="minorHAnsi"/>
          <w:b/>
          <w:szCs w:val="24"/>
        </w:rPr>
        <w:t xml:space="preserve"> </w:t>
      </w:r>
      <w:r w:rsidR="00D57600" w:rsidRPr="0012443F">
        <w:rPr>
          <w:rFonts w:cstheme="minorHAnsi"/>
          <w:szCs w:val="24"/>
        </w:rPr>
        <w:t>za kwotę</w:t>
      </w:r>
      <w:r w:rsidR="00D57600" w:rsidRPr="0012443F">
        <w:rPr>
          <w:rFonts w:cstheme="minorHAnsi"/>
          <w:b/>
          <w:szCs w:val="24"/>
        </w:rPr>
        <w:t xml:space="preserve"> </w:t>
      </w:r>
      <w:r w:rsidR="00D57600" w:rsidRPr="0012443F">
        <w:rPr>
          <w:rFonts w:cstheme="minorHAnsi"/>
          <w:szCs w:val="24"/>
          <w:lang w:val="pl-PL"/>
        </w:rPr>
        <w:t>23</w:t>
      </w:r>
      <w:r w:rsidR="00161259">
        <w:rPr>
          <w:rFonts w:cstheme="minorHAnsi"/>
          <w:szCs w:val="24"/>
          <w:lang w:val="pl-PL"/>
        </w:rPr>
        <w:t> </w:t>
      </w:r>
      <w:r w:rsidR="00D57600" w:rsidRPr="0012443F">
        <w:rPr>
          <w:rFonts w:cstheme="minorHAnsi"/>
          <w:szCs w:val="24"/>
          <w:lang w:val="pl-PL"/>
        </w:rPr>
        <w:t>082,30 zł (dwadzieścia trzy tysiące osiemdziesiąt dwa złote 30/100), która uzyskała</w:t>
      </w:r>
      <w:r w:rsidR="00D57600" w:rsidRPr="0012443F">
        <w:rPr>
          <w:szCs w:val="24"/>
        </w:rPr>
        <w:t xml:space="preserve"> </w:t>
      </w:r>
      <w:r w:rsidR="00D57600" w:rsidRPr="00511718">
        <w:rPr>
          <w:b/>
          <w:szCs w:val="24"/>
        </w:rPr>
        <w:t>100,00</w:t>
      </w:r>
      <w:r w:rsidR="00D57600" w:rsidRPr="0012443F">
        <w:rPr>
          <w:szCs w:val="24"/>
        </w:rPr>
        <w:t xml:space="preserve"> pkt,</w:t>
      </w:r>
    </w:p>
    <w:p w14:paraId="7CAF02E5" w14:textId="24108CA0" w:rsidR="004C0749" w:rsidRPr="0012443F" w:rsidRDefault="004C0749" w:rsidP="004C0749">
      <w:pPr>
        <w:pStyle w:val="akapitzlist1"/>
        <w:numPr>
          <w:ilvl w:val="0"/>
          <w:numId w:val="20"/>
        </w:numPr>
        <w:spacing w:after="0"/>
        <w:ind w:left="1078" w:hanging="454"/>
        <w:rPr>
          <w:b/>
          <w:szCs w:val="24"/>
        </w:rPr>
      </w:pPr>
      <w:r w:rsidRPr="0012443F">
        <w:rPr>
          <w:szCs w:val="24"/>
        </w:rPr>
        <w:t>oferta nr 4:</w:t>
      </w:r>
      <w:r w:rsidRPr="0012443F">
        <w:rPr>
          <w:rFonts w:cstheme="minorHAnsi"/>
          <w:b/>
          <w:szCs w:val="24"/>
        </w:rPr>
        <w:t xml:space="preserve"> M. S. Gadget Sławomir Jóźwiak ul. Franciszkańska 73A lok. 2U, </w:t>
      </w:r>
      <w:r w:rsidRPr="0012443F">
        <w:rPr>
          <w:rFonts w:cstheme="minorHAnsi"/>
          <w:b/>
          <w:szCs w:val="24"/>
        </w:rPr>
        <w:br/>
        <w:t>91-837 Łódź,</w:t>
      </w:r>
      <w:r w:rsidR="00D57600" w:rsidRPr="0012443F">
        <w:rPr>
          <w:rFonts w:cstheme="minorHAnsi"/>
          <w:b/>
          <w:szCs w:val="24"/>
        </w:rPr>
        <w:t xml:space="preserve"> </w:t>
      </w:r>
      <w:r w:rsidR="00D57600" w:rsidRPr="0012443F">
        <w:rPr>
          <w:rFonts w:cstheme="minorHAnsi"/>
          <w:szCs w:val="24"/>
        </w:rPr>
        <w:t xml:space="preserve">za kwotę 46 553,04 zł (czterdzieści sześć tysięcy pięćset pięćdziesiąt trzy złote 04/100) — </w:t>
      </w:r>
      <w:r w:rsidR="00D57600" w:rsidRPr="0012443F">
        <w:rPr>
          <w:rFonts w:cs="Times New Roman"/>
          <w:b/>
          <w:bCs/>
          <w:szCs w:val="24"/>
        </w:rPr>
        <w:t>nie podlegała ocenie, ponieważ przekracza budżet Zamawiającego w części A zapytania ofertowego,</w:t>
      </w:r>
    </w:p>
    <w:p w14:paraId="0CE82C4A" w14:textId="77777777" w:rsidR="004C0749" w:rsidRPr="00161259" w:rsidRDefault="004C0749" w:rsidP="00161259">
      <w:pPr>
        <w:pStyle w:val="Akapitzlist"/>
      </w:pPr>
      <w:r w:rsidRPr="00161259">
        <w:t>na część B:</w:t>
      </w:r>
    </w:p>
    <w:p w14:paraId="656BC4D8" w14:textId="20663D65" w:rsidR="004C0749" w:rsidRPr="0012443F" w:rsidRDefault="004C0749" w:rsidP="004C0749">
      <w:pPr>
        <w:pStyle w:val="akapitzlist1"/>
        <w:numPr>
          <w:ilvl w:val="0"/>
          <w:numId w:val="0"/>
        </w:numPr>
        <w:spacing w:after="0"/>
        <w:ind w:left="1077" w:hanging="453"/>
        <w:rPr>
          <w:szCs w:val="24"/>
        </w:rPr>
      </w:pPr>
      <w:r w:rsidRPr="0012443F">
        <w:rPr>
          <w:szCs w:val="24"/>
        </w:rPr>
        <w:t>1)</w:t>
      </w:r>
      <w:r w:rsidRPr="0012443F">
        <w:rPr>
          <w:szCs w:val="24"/>
        </w:rPr>
        <w:tab/>
        <w:t xml:space="preserve">oferta nr 1: </w:t>
      </w:r>
      <w:r w:rsidRPr="0012443F">
        <w:rPr>
          <w:rFonts w:eastAsia="Calibri" w:cs="Calibri"/>
          <w:b/>
          <w:szCs w:val="24"/>
          <w:lang w:val="pl-PL" w:eastAsia="en-US"/>
        </w:rPr>
        <w:t>LU Industrials Sp. z o. o. ul. Arkuszowa 39, 01-934 Warszawa</w:t>
      </w:r>
      <w:r w:rsidRPr="0012443F">
        <w:rPr>
          <w:szCs w:val="24"/>
        </w:rPr>
        <w:t>,</w:t>
      </w:r>
      <w:r w:rsidR="00D57600" w:rsidRPr="0012443F">
        <w:rPr>
          <w:szCs w:val="24"/>
        </w:rPr>
        <w:t xml:space="preserve"> </w:t>
      </w:r>
      <w:r w:rsidR="00511718">
        <w:rPr>
          <w:szCs w:val="24"/>
        </w:rPr>
        <w:br/>
      </w:r>
      <w:r w:rsidR="00D57600" w:rsidRPr="0012443F">
        <w:rPr>
          <w:szCs w:val="24"/>
        </w:rPr>
        <w:t xml:space="preserve">za kwotę </w:t>
      </w:r>
      <w:r w:rsidR="00D57600" w:rsidRPr="0012443F">
        <w:rPr>
          <w:rFonts w:eastAsia="Calibri" w:cs="Calibri"/>
          <w:szCs w:val="24"/>
          <w:lang w:val="pl-PL" w:eastAsia="en-US"/>
        </w:rPr>
        <w:t>21 132,63</w:t>
      </w:r>
      <w:r w:rsidR="00D57600" w:rsidRPr="0012443F">
        <w:rPr>
          <w:szCs w:val="24"/>
        </w:rPr>
        <w:t xml:space="preserve"> zł (dwadzieścia jeden tysięcy sto trzydzieści dwa złote 63/100), która uzyskała </w:t>
      </w:r>
      <w:r w:rsidR="00D57600" w:rsidRPr="00511718">
        <w:rPr>
          <w:b/>
          <w:szCs w:val="24"/>
        </w:rPr>
        <w:t>100,00</w:t>
      </w:r>
      <w:r w:rsidR="00D57600" w:rsidRPr="0012443F">
        <w:rPr>
          <w:szCs w:val="24"/>
        </w:rPr>
        <w:t xml:space="preserve"> pkt,</w:t>
      </w:r>
    </w:p>
    <w:p w14:paraId="726B7692" w14:textId="71412975" w:rsidR="004C0749" w:rsidRPr="0012443F" w:rsidRDefault="004C0749" w:rsidP="004C0749">
      <w:pPr>
        <w:pStyle w:val="akapitzlist1"/>
        <w:numPr>
          <w:ilvl w:val="0"/>
          <w:numId w:val="0"/>
        </w:numPr>
        <w:spacing w:after="0"/>
        <w:ind w:left="1077" w:hanging="453"/>
        <w:rPr>
          <w:b/>
          <w:szCs w:val="24"/>
        </w:rPr>
      </w:pPr>
      <w:r w:rsidRPr="0012443F">
        <w:rPr>
          <w:szCs w:val="24"/>
        </w:rPr>
        <w:t>2)</w:t>
      </w:r>
      <w:r w:rsidRPr="0012443F">
        <w:rPr>
          <w:szCs w:val="24"/>
        </w:rPr>
        <w:tab/>
        <w:t xml:space="preserve">oferta nr 2: </w:t>
      </w:r>
      <w:r w:rsidRPr="0012443F">
        <w:rPr>
          <w:rFonts w:cstheme="minorHAnsi"/>
          <w:b/>
          <w:szCs w:val="24"/>
        </w:rPr>
        <w:t>Hurt i Detal Art. Spożywczo-Rolne Anna Siekierko</w:t>
      </w:r>
      <w:r w:rsidRPr="0012443F">
        <w:rPr>
          <w:szCs w:val="24"/>
        </w:rPr>
        <w:t xml:space="preserve"> </w:t>
      </w:r>
      <w:r w:rsidRPr="0012443F">
        <w:rPr>
          <w:b/>
          <w:szCs w:val="24"/>
        </w:rPr>
        <w:t xml:space="preserve">ul. Szpitalna 24, 18-200 Wysokie </w:t>
      </w:r>
      <w:proofErr w:type="spellStart"/>
      <w:r w:rsidRPr="0012443F">
        <w:rPr>
          <w:b/>
          <w:szCs w:val="24"/>
        </w:rPr>
        <w:t>Maz</w:t>
      </w:r>
      <w:proofErr w:type="spellEnd"/>
      <w:r w:rsidRPr="0012443F">
        <w:rPr>
          <w:b/>
          <w:szCs w:val="24"/>
        </w:rPr>
        <w:t>.,</w:t>
      </w:r>
      <w:r w:rsidR="00D57600" w:rsidRPr="0012443F">
        <w:rPr>
          <w:b/>
          <w:szCs w:val="24"/>
        </w:rPr>
        <w:t xml:space="preserve"> </w:t>
      </w:r>
      <w:r w:rsidR="00D57600" w:rsidRPr="0012443F">
        <w:rPr>
          <w:szCs w:val="24"/>
        </w:rPr>
        <w:t>za kwotę</w:t>
      </w:r>
      <w:r w:rsidR="00D57600" w:rsidRPr="0012443F">
        <w:rPr>
          <w:b/>
          <w:szCs w:val="24"/>
        </w:rPr>
        <w:t xml:space="preserve"> </w:t>
      </w:r>
      <w:r w:rsidR="00D57600" w:rsidRPr="0012443F">
        <w:rPr>
          <w:rFonts w:cstheme="minorHAnsi"/>
          <w:szCs w:val="24"/>
        </w:rPr>
        <w:t>21</w:t>
      </w:r>
      <w:r w:rsidR="00366016">
        <w:rPr>
          <w:rFonts w:cstheme="minorHAnsi"/>
          <w:szCs w:val="24"/>
        </w:rPr>
        <w:t> </w:t>
      </w:r>
      <w:r w:rsidR="00D57600" w:rsidRPr="0012443F">
        <w:rPr>
          <w:rFonts w:cstheme="minorHAnsi"/>
          <w:szCs w:val="24"/>
        </w:rPr>
        <w:t>438,90 zł (dwadzieścia jeden tysięcy czterysta trzydzieści osiem złotych 90/100), która uzyskała</w:t>
      </w:r>
      <w:r w:rsidR="00D57600" w:rsidRPr="0012443F">
        <w:rPr>
          <w:szCs w:val="24"/>
        </w:rPr>
        <w:t xml:space="preserve"> </w:t>
      </w:r>
      <w:r w:rsidR="00D57600" w:rsidRPr="00511718">
        <w:rPr>
          <w:b/>
          <w:szCs w:val="24"/>
        </w:rPr>
        <w:t>98,57</w:t>
      </w:r>
      <w:r w:rsidR="00D57600" w:rsidRPr="0012443F">
        <w:rPr>
          <w:szCs w:val="24"/>
        </w:rPr>
        <w:t xml:space="preserve"> pkt</w:t>
      </w:r>
      <w:r w:rsidR="007E4E39" w:rsidRPr="0012443F">
        <w:rPr>
          <w:szCs w:val="24"/>
        </w:rPr>
        <w:t>,</w:t>
      </w:r>
    </w:p>
    <w:p w14:paraId="1FB0B2A8" w14:textId="18C42E33" w:rsidR="004C0749" w:rsidRPr="0012443F" w:rsidRDefault="004C0749" w:rsidP="004C0749">
      <w:pPr>
        <w:pStyle w:val="akapitzlist1"/>
        <w:numPr>
          <w:ilvl w:val="0"/>
          <w:numId w:val="0"/>
        </w:numPr>
        <w:spacing w:after="0"/>
        <w:ind w:left="1077" w:hanging="453"/>
        <w:rPr>
          <w:rFonts w:cstheme="minorHAnsi"/>
          <w:b/>
          <w:szCs w:val="24"/>
        </w:rPr>
      </w:pPr>
      <w:r w:rsidRPr="0012443F">
        <w:rPr>
          <w:szCs w:val="24"/>
        </w:rPr>
        <w:t>3) oferta nr 3:</w:t>
      </w:r>
      <w:r w:rsidRPr="0012443F">
        <w:rPr>
          <w:rFonts w:cstheme="minorHAnsi"/>
          <w:b/>
          <w:szCs w:val="24"/>
        </w:rPr>
        <w:t xml:space="preserve"> Sklep Spożywczo-Przemysłowy A. E. Główczyk Mystków 488, </w:t>
      </w:r>
      <w:r w:rsidRPr="0012443F">
        <w:rPr>
          <w:rFonts w:cstheme="minorHAnsi"/>
          <w:b/>
          <w:szCs w:val="24"/>
        </w:rPr>
        <w:br/>
        <w:t>33-334 Kamionka Wielka,</w:t>
      </w:r>
      <w:r w:rsidR="00C26E71" w:rsidRPr="0012443F">
        <w:rPr>
          <w:rFonts w:eastAsiaTheme="minorHAnsi" w:cstheme="minorHAnsi"/>
          <w:b/>
          <w:color w:val="FF0000"/>
          <w:szCs w:val="24"/>
          <w:lang w:val="pl-PL" w:eastAsia="en-US"/>
        </w:rPr>
        <w:t xml:space="preserve"> </w:t>
      </w:r>
      <w:r w:rsidR="00C26E71" w:rsidRPr="0012443F">
        <w:rPr>
          <w:rFonts w:eastAsiaTheme="minorHAnsi" w:cstheme="minorHAnsi"/>
          <w:szCs w:val="24"/>
          <w:lang w:val="pl-PL" w:eastAsia="en-US"/>
        </w:rPr>
        <w:t xml:space="preserve">za kwotę </w:t>
      </w:r>
      <w:r w:rsidR="00C26E71" w:rsidRPr="0012443F">
        <w:rPr>
          <w:rFonts w:cstheme="minorHAnsi"/>
          <w:szCs w:val="24"/>
          <w:lang w:val="pl-PL"/>
        </w:rPr>
        <w:t>10</w:t>
      </w:r>
      <w:r w:rsidR="00366016">
        <w:rPr>
          <w:rFonts w:cstheme="minorHAnsi"/>
          <w:szCs w:val="24"/>
          <w:lang w:val="pl-PL"/>
        </w:rPr>
        <w:t> </w:t>
      </w:r>
      <w:r w:rsidR="00C26E71" w:rsidRPr="0012443F">
        <w:rPr>
          <w:rFonts w:cstheme="minorHAnsi"/>
          <w:szCs w:val="24"/>
          <w:lang w:val="pl-PL"/>
        </w:rPr>
        <w:t>207,98</w:t>
      </w:r>
      <w:r w:rsidR="00C26E71" w:rsidRPr="0012443F">
        <w:rPr>
          <w:bCs/>
          <w:szCs w:val="24"/>
          <w:lang w:val="pl-PL"/>
        </w:rPr>
        <w:t xml:space="preserve"> zł (dziesięć tysięcy dwieście siedem złotych 98/100)</w:t>
      </w:r>
      <w:r w:rsidR="009B09E6">
        <w:rPr>
          <w:bCs/>
          <w:szCs w:val="24"/>
          <w:lang w:val="pl-PL"/>
        </w:rPr>
        <w:t xml:space="preserve"> </w:t>
      </w:r>
      <w:r w:rsidR="00C26E71" w:rsidRPr="0012443F">
        <w:rPr>
          <w:bCs/>
          <w:szCs w:val="24"/>
          <w:lang w:val="pl-PL"/>
        </w:rPr>
        <w:t xml:space="preserve">— </w:t>
      </w:r>
      <w:r w:rsidR="00C26E71" w:rsidRPr="009B09E6">
        <w:rPr>
          <w:b/>
          <w:bCs/>
          <w:szCs w:val="24"/>
          <w:lang w:val="pl-PL"/>
        </w:rPr>
        <w:t>została odrzucona z powodu rażąco niskiej ceny</w:t>
      </w:r>
      <w:r w:rsidR="00C26E71" w:rsidRPr="009B09E6">
        <w:rPr>
          <w:rFonts w:cs="Times New Roman"/>
          <w:b/>
          <w:bCs/>
          <w:szCs w:val="24"/>
        </w:rPr>
        <w:t xml:space="preserve"> w części B zapytania ofertowego</w:t>
      </w:r>
      <w:r w:rsidR="00C26E71" w:rsidRPr="0012443F">
        <w:rPr>
          <w:rFonts w:cs="Times New Roman"/>
          <w:bCs/>
          <w:szCs w:val="24"/>
        </w:rPr>
        <w:t>,</w:t>
      </w:r>
    </w:p>
    <w:p w14:paraId="58C294FF" w14:textId="21D27D91" w:rsidR="00366016" w:rsidRDefault="004C0749" w:rsidP="004C0749">
      <w:pPr>
        <w:pStyle w:val="akapitzlist1"/>
        <w:numPr>
          <w:ilvl w:val="0"/>
          <w:numId w:val="0"/>
        </w:numPr>
        <w:spacing w:after="0"/>
        <w:ind w:left="1077" w:hanging="453"/>
        <w:rPr>
          <w:rFonts w:cs="Times New Roman"/>
          <w:bCs/>
          <w:szCs w:val="24"/>
        </w:rPr>
      </w:pPr>
      <w:r w:rsidRPr="0012443F">
        <w:rPr>
          <w:rFonts w:cstheme="minorHAnsi"/>
          <w:szCs w:val="24"/>
        </w:rPr>
        <w:t>4)</w:t>
      </w:r>
      <w:r w:rsidRPr="0012443F">
        <w:rPr>
          <w:rFonts w:cstheme="minorHAnsi"/>
          <w:b/>
          <w:szCs w:val="24"/>
        </w:rPr>
        <w:t xml:space="preserve"> </w:t>
      </w:r>
      <w:r w:rsidRPr="0012443F">
        <w:rPr>
          <w:szCs w:val="24"/>
        </w:rPr>
        <w:t>oferta nr 4:</w:t>
      </w:r>
      <w:r w:rsidRPr="0012443F">
        <w:rPr>
          <w:rFonts w:cstheme="minorHAnsi"/>
          <w:b/>
          <w:szCs w:val="24"/>
        </w:rPr>
        <w:t xml:space="preserve"> M. S. Gadget Sławomir Jóźwiak ul. Franciszkańska 73A lok. 2U, </w:t>
      </w:r>
      <w:r w:rsidRPr="0012443F">
        <w:rPr>
          <w:rFonts w:cstheme="minorHAnsi"/>
          <w:b/>
          <w:szCs w:val="24"/>
        </w:rPr>
        <w:br/>
        <w:t>91-837 Łódź,</w:t>
      </w:r>
      <w:r w:rsidR="00C26E71" w:rsidRPr="0012443F">
        <w:rPr>
          <w:rFonts w:cstheme="minorHAnsi"/>
          <w:b/>
          <w:szCs w:val="24"/>
        </w:rPr>
        <w:t xml:space="preserve"> </w:t>
      </w:r>
      <w:r w:rsidR="00C26E71" w:rsidRPr="0012443F">
        <w:rPr>
          <w:rFonts w:cstheme="minorHAnsi"/>
          <w:szCs w:val="24"/>
        </w:rPr>
        <w:t>za kwotę 30</w:t>
      </w:r>
      <w:r w:rsidR="00366016">
        <w:rPr>
          <w:rFonts w:cstheme="minorHAnsi"/>
          <w:szCs w:val="24"/>
        </w:rPr>
        <w:t> </w:t>
      </w:r>
      <w:r w:rsidR="00C26E71" w:rsidRPr="0012443F">
        <w:rPr>
          <w:rFonts w:cstheme="minorHAnsi"/>
          <w:szCs w:val="24"/>
        </w:rPr>
        <w:t>656,88 zł (trzydzieści tysięcy sześćset pięćdziesiąt sześć złotych 88/100) —</w:t>
      </w:r>
      <w:r w:rsidR="00C26E71" w:rsidRPr="0012443F">
        <w:rPr>
          <w:rFonts w:cstheme="minorHAnsi"/>
          <w:b/>
          <w:szCs w:val="24"/>
        </w:rPr>
        <w:t xml:space="preserve"> </w:t>
      </w:r>
      <w:r w:rsidR="00C26E71" w:rsidRPr="009B09E6">
        <w:rPr>
          <w:rFonts w:cs="Times New Roman"/>
          <w:b/>
          <w:bCs/>
          <w:szCs w:val="24"/>
        </w:rPr>
        <w:t>nie podlegała ocenie, ponieważ przekracza budżet Zamawiającego w części B zapytania ofertowego</w:t>
      </w:r>
      <w:r w:rsidR="00366016">
        <w:rPr>
          <w:rFonts w:cs="Times New Roman"/>
          <w:bCs/>
          <w:szCs w:val="24"/>
        </w:rPr>
        <w:t>.</w:t>
      </w:r>
    </w:p>
    <w:p w14:paraId="50020ABA" w14:textId="44951AC5" w:rsidR="004C0749" w:rsidRPr="00366016" w:rsidRDefault="00366016" w:rsidP="00366016">
      <w:pPr>
        <w:rPr>
          <w:rFonts w:eastAsia="Arial" w:cs="Arial"/>
          <w:sz w:val="24"/>
          <w:szCs w:val="24"/>
          <w:lang w:val="pl" w:eastAsia="pl-PL"/>
        </w:rPr>
      </w:pPr>
      <w:r>
        <w:rPr>
          <w:szCs w:val="24"/>
        </w:rPr>
        <w:br w:type="page"/>
      </w:r>
    </w:p>
    <w:p w14:paraId="23CC4C83" w14:textId="3D3AADC1" w:rsidR="000C7FCE" w:rsidRPr="0012443F" w:rsidRDefault="000C7FCE" w:rsidP="00366016">
      <w:pPr>
        <w:pStyle w:val="tekstpodstawowy"/>
      </w:pPr>
      <w:r w:rsidRPr="0012443F">
        <w:rPr>
          <w:lang w:val="pl"/>
        </w:rPr>
        <w:lastRenderedPageBreak/>
        <w:t xml:space="preserve">Oferta złożona w części A przez </w:t>
      </w:r>
      <w:r w:rsidRPr="0012443F">
        <w:t>Sklep Spożywczo-Przemysłowy A. E. Główczyk Mystków 488, 33-334 Kamionka Wielka, za kwotę 23</w:t>
      </w:r>
      <w:r w:rsidR="00366016">
        <w:t> </w:t>
      </w:r>
      <w:r w:rsidRPr="0012443F">
        <w:t xml:space="preserve">082,30 zł (dwadzieścia trzy tysiące osiemdziesiąt dwa </w:t>
      </w:r>
      <w:r w:rsidRPr="00366016">
        <w:rPr>
          <w:spacing w:val="-2"/>
        </w:rPr>
        <w:t>złote 30/100), spełniła wszystkie warunki udziału w zapytaniu ofertowym i otrzymała 100 pkt</w:t>
      </w:r>
      <w:r w:rsidRPr="0012443F">
        <w:t xml:space="preserve">. </w:t>
      </w:r>
      <w:r w:rsidRPr="00366016">
        <w:rPr>
          <w:spacing w:val="-4"/>
        </w:rPr>
        <w:t>Z</w:t>
      </w:r>
      <w:r w:rsidR="006B3B3A">
        <w:rPr>
          <w:spacing w:val="-4"/>
        </w:rPr>
        <w:t> </w:t>
      </w:r>
      <w:r w:rsidRPr="00366016">
        <w:rPr>
          <w:spacing w:val="-4"/>
        </w:rPr>
        <w:t>uwagi na uzyskanie maksymalnej liczby punktów oferta ta została uznana za najkorzystniejszą</w:t>
      </w:r>
      <w:r w:rsidRPr="0012443F">
        <w:t xml:space="preserve"> w</w:t>
      </w:r>
      <w:r w:rsidR="006B3B3A">
        <w:t> </w:t>
      </w:r>
      <w:bookmarkStart w:id="0" w:name="_GoBack"/>
      <w:bookmarkEnd w:id="0"/>
      <w:r w:rsidRPr="0012443F">
        <w:t>części A.</w:t>
      </w:r>
    </w:p>
    <w:p w14:paraId="570D51A1" w14:textId="137B5944" w:rsidR="00474396" w:rsidRPr="0012443F" w:rsidRDefault="00474396" w:rsidP="00366016">
      <w:pPr>
        <w:pStyle w:val="tekstpodstawowy"/>
      </w:pPr>
      <w:r w:rsidRPr="0012443F">
        <w:rPr>
          <w:lang w:val="pl"/>
        </w:rPr>
        <w:t xml:space="preserve">Oferta złożona w części B przez </w:t>
      </w:r>
      <w:r w:rsidRPr="0012443F">
        <w:rPr>
          <w:rFonts w:eastAsia="Calibri" w:cs="Calibri"/>
        </w:rPr>
        <w:t>LU Industrials Sp. z o. o. ul. Arkuszowa 39, 01-934 Warszawa</w:t>
      </w:r>
      <w:r w:rsidRPr="0012443F">
        <w:t xml:space="preserve">, za kwotę </w:t>
      </w:r>
      <w:r w:rsidRPr="0012443F">
        <w:rPr>
          <w:rFonts w:eastAsia="Calibri" w:cs="Calibri"/>
        </w:rPr>
        <w:t>21</w:t>
      </w:r>
      <w:r w:rsidR="00366016">
        <w:rPr>
          <w:rFonts w:eastAsia="Calibri" w:cs="Calibri"/>
        </w:rPr>
        <w:t> </w:t>
      </w:r>
      <w:r w:rsidRPr="0012443F">
        <w:rPr>
          <w:rFonts w:eastAsia="Calibri" w:cs="Calibri"/>
        </w:rPr>
        <w:t>132,63</w:t>
      </w:r>
      <w:r w:rsidRPr="0012443F">
        <w:t xml:space="preserve"> zł (dwadzieścia jeden tysięcy sto trzydzieści dwa złote 63/100), spełniła wszystkie warunki udziału w zapytaniu ofertowym i otrzymała 100 pkt. Z uwagi na uzyskanie maksymalnej liczby punktów oferta ta została uznana za najkorzystniejszą w części B.</w:t>
      </w:r>
    </w:p>
    <w:p w14:paraId="50819CAB" w14:textId="77777777" w:rsidR="00AE03F7" w:rsidRPr="00366016" w:rsidRDefault="00AE03F7" w:rsidP="00366016">
      <w:pPr>
        <w:spacing w:before="480" w:after="0" w:line="240" w:lineRule="auto"/>
        <w:ind w:left="5103" w:firstLine="284"/>
        <w:rPr>
          <w:rFonts w:eastAsia="Calibri" w:cs="Times New Roman"/>
          <w:spacing w:val="198"/>
          <w:kern w:val="24"/>
          <w:sz w:val="24"/>
          <w:szCs w:val="24"/>
        </w:rPr>
      </w:pPr>
      <w:r w:rsidRPr="00366016">
        <w:rPr>
          <w:rFonts w:eastAsia="Calibri" w:cs="Times New Roman"/>
          <w:spacing w:val="198"/>
          <w:kern w:val="24"/>
          <w:sz w:val="24"/>
          <w:szCs w:val="24"/>
        </w:rPr>
        <w:t>DYREKTOR</w:t>
      </w:r>
    </w:p>
    <w:p w14:paraId="17642510" w14:textId="77777777" w:rsidR="00AE03F7" w:rsidRPr="00511718" w:rsidRDefault="00AE03F7" w:rsidP="00AE03F7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16"/>
          <w:szCs w:val="16"/>
        </w:rPr>
      </w:pPr>
      <w:r w:rsidRPr="00511718">
        <w:rPr>
          <w:rFonts w:eastAsia="Calibri" w:cs="Times New Roman"/>
          <w:spacing w:val="-6"/>
          <w:kern w:val="14"/>
          <w:sz w:val="16"/>
          <w:szCs w:val="16"/>
        </w:rPr>
        <w:t>Powiatowego Centrum Pomocy Rodzinie</w:t>
      </w:r>
    </w:p>
    <w:p w14:paraId="77EEA196" w14:textId="77777777" w:rsidR="00AE03F7" w:rsidRPr="0012443F" w:rsidRDefault="00AE03F7" w:rsidP="00AE03F7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24"/>
          <w:szCs w:val="24"/>
        </w:rPr>
      </w:pPr>
    </w:p>
    <w:p w14:paraId="18BA0256" w14:textId="77777777" w:rsidR="00AE03F7" w:rsidRPr="00366016" w:rsidRDefault="00AE03F7" w:rsidP="00AE03F7">
      <w:pPr>
        <w:spacing w:after="0" w:line="240" w:lineRule="auto"/>
        <w:ind w:left="5103" w:firstLine="284"/>
        <w:rPr>
          <w:rFonts w:eastAsia="Calibri" w:cs="Times New Roman"/>
          <w:spacing w:val="4"/>
          <w:kern w:val="24"/>
          <w:sz w:val="24"/>
          <w:szCs w:val="24"/>
        </w:rPr>
      </w:pPr>
      <w:r w:rsidRPr="00366016">
        <w:rPr>
          <w:rFonts w:eastAsia="Calibri" w:cs="Times New Roman"/>
          <w:spacing w:val="4"/>
          <w:kern w:val="22"/>
          <w:sz w:val="24"/>
          <w:szCs w:val="24"/>
        </w:rPr>
        <w:t>mgr</w:t>
      </w:r>
      <w:r w:rsidRPr="00366016">
        <w:rPr>
          <w:rFonts w:eastAsia="Calibri" w:cs="Times New Roman"/>
          <w:spacing w:val="4"/>
          <w:sz w:val="24"/>
          <w:szCs w:val="24"/>
        </w:rPr>
        <w:t xml:space="preserve"> </w:t>
      </w:r>
      <w:r w:rsidRPr="00366016">
        <w:rPr>
          <w:rFonts w:eastAsia="Calibri" w:cs="Times New Roman"/>
          <w:spacing w:val="4"/>
          <w:kern w:val="22"/>
          <w:sz w:val="24"/>
          <w:szCs w:val="24"/>
        </w:rPr>
        <w:t>Jarosław Grabowski</w:t>
      </w:r>
    </w:p>
    <w:p w14:paraId="40FDD796" w14:textId="5E157D6E" w:rsidR="003002B9" w:rsidRPr="0012443F" w:rsidRDefault="003002B9" w:rsidP="003002B9">
      <w:pPr>
        <w:jc w:val="both"/>
        <w:rPr>
          <w:rFonts w:cstheme="minorHAnsi"/>
          <w:bCs/>
          <w:iCs/>
          <w:sz w:val="24"/>
          <w:szCs w:val="24"/>
        </w:rPr>
      </w:pPr>
    </w:p>
    <w:sectPr w:rsidR="003002B9" w:rsidRPr="0012443F" w:rsidSect="00366016">
      <w:headerReference w:type="default" r:id="rId8"/>
      <w:pgSz w:w="11906" w:h="16838"/>
      <w:pgMar w:top="966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CBEE2" w14:textId="77777777" w:rsidR="00AF2374" w:rsidRDefault="00AF2374" w:rsidP="00C63D59">
      <w:pPr>
        <w:spacing w:after="0" w:line="240" w:lineRule="auto"/>
      </w:pPr>
      <w:r>
        <w:separator/>
      </w:r>
    </w:p>
  </w:endnote>
  <w:endnote w:type="continuationSeparator" w:id="0">
    <w:p w14:paraId="5061E80E" w14:textId="77777777" w:rsidR="00AF2374" w:rsidRDefault="00AF2374" w:rsidP="00C6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5A27" w14:textId="77777777" w:rsidR="00AF2374" w:rsidRDefault="00AF2374" w:rsidP="00C63D59">
      <w:pPr>
        <w:spacing w:after="0" w:line="240" w:lineRule="auto"/>
      </w:pPr>
      <w:r>
        <w:separator/>
      </w:r>
    </w:p>
  </w:footnote>
  <w:footnote w:type="continuationSeparator" w:id="0">
    <w:p w14:paraId="34203444" w14:textId="77777777" w:rsidR="00AF2374" w:rsidRDefault="00AF2374" w:rsidP="00C6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Ind w:w="-885" w:type="dxa"/>
      <w:tblLook w:val="04A0" w:firstRow="1" w:lastRow="0" w:firstColumn="1" w:lastColumn="0" w:noHBand="0" w:noVBand="1"/>
      <w:tblCaption w:val="Nagłówek"/>
      <w:tblDescription w:val="Dane teleadresowe PCPR"/>
    </w:tblPr>
    <w:tblGrid>
      <w:gridCol w:w="5129"/>
      <w:gridCol w:w="6044"/>
    </w:tblGrid>
    <w:tr w:rsidR="00113A2E" w:rsidRPr="00113A2E" w14:paraId="750787A0" w14:textId="77777777" w:rsidTr="0006521F">
      <w:trPr>
        <w:trHeight w:val="1315"/>
      </w:trPr>
      <w:tc>
        <w:tcPr>
          <w:tcW w:w="5129" w:type="dxa"/>
        </w:tcPr>
        <w:p w14:paraId="0A3A2E63" w14:textId="77777777" w:rsidR="00113A2E" w:rsidRPr="00113A2E" w:rsidRDefault="00113A2E" w:rsidP="00113A2E">
          <w:pPr>
            <w:pStyle w:val="Nagwek"/>
            <w:rPr>
              <w:bCs/>
              <w:lang w:val="pl"/>
            </w:rPr>
          </w:pPr>
          <w:r w:rsidRPr="00113A2E">
            <w:rPr>
              <w:bCs/>
              <w:lang w:val="pl"/>
            </w:rPr>
            <w:ptab w:relativeTo="margin" w:alignment="left" w:leader="none"/>
          </w:r>
          <w:r w:rsidRPr="00113A2E">
            <w:rPr>
              <w:bCs/>
            </w:rPr>
            <w:drawing>
              <wp:inline distT="0" distB="0" distL="0" distR="0" wp14:anchorId="3CEAF7D8" wp14:editId="1D32DC15">
                <wp:extent cx="3078480" cy="826210"/>
                <wp:effectExtent l="0" t="0" r="7620" b="0"/>
                <wp:docPr id="5" name="Obraz 5" descr="herb powiatu. Orzeł biały i gryf czerwony na niebieskim tle u góry 3 złote korony. Napis PCPR Pabianice" title="Logo PC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6744" cy="839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4" w:type="dxa"/>
        </w:tcPr>
        <w:p w14:paraId="751253BE" w14:textId="77777777" w:rsidR="00113A2E" w:rsidRPr="00113A2E" w:rsidRDefault="00113A2E" w:rsidP="00113A2E">
          <w:pPr>
            <w:pStyle w:val="Nagwek"/>
            <w:rPr>
              <w:bCs/>
              <w:lang w:val="pl"/>
            </w:rPr>
          </w:pPr>
        </w:p>
        <w:p w14:paraId="5B23A0AD" w14:textId="77777777" w:rsidR="00113A2E" w:rsidRPr="00113A2E" w:rsidRDefault="00113A2E" w:rsidP="00113A2E">
          <w:pPr>
            <w:pStyle w:val="Nagwek"/>
            <w:rPr>
              <w:bCs/>
              <w:i/>
              <w:lang w:val="pl"/>
            </w:rPr>
          </w:pPr>
          <w:r w:rsidRPr="00113A2E">
            <w:rPr>
              <w:bCs/>
              <w:lang w:val="pl"/>
            </w:rPr>
            <w:t>ul. gen. Romualda Traugutta 6a, 95-200 Pabianice</w:t>
          </w:r>
        </w:p>
        <w:p w14:paraId="00D7E20C" w14:textId="77777777" w:rsidR="00113A2E" w:rsidRPr="00113A2E" w:rsidRDefault="00113A2E" w:rsidP="00113A2E">
          <w:pPr>
            <w:pStyle w:val="Nagwek"/>
            <w:rPr>
              <w:bCs/>
              <w:lang w:val="pl"/>
            </w:rPr>
          </w:pPr>
          <w:r w:rsidRPr="00113A2E">
            <w:rPr>
              <w:bCs/>
              <w:lang w:val="pl"/>
            </w:rPr>
            <w:t xml:space="preserve">tel. 42 215-66-60; </w:t>
          </w:r>
          <w:hyperlink r:id="rId2" w:history="1">
            <w:r w:rsidRPr="00113A2E">
              <w:rPr>
                <w:rStyle w:val="Hipercze"/>
                <w:bCs/>
                <w:lang w:val="pl"/>
              </w:rPr>
              <w:t>sekretariat@pcpr-pabianice.pl</w:t>
            </w:r>
          </w:hyperlink>
        </w:p>
      </w:tc>
    </w:tr>
  </w:tbl>
  <w:p w14:paraId="34DCDC20" w14:textId="07E7C820" w:rsidR="00C63D59" w:rsidRPr="00113A2E" w:rsidRDefault="00C63D59" w:rsidP="00113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CB4"/>
    <w:multiLevelType w:val="hybridMultilevel"/>
    <w:tmpl w:val="B4D62AA0"/>
    <w:lvl w:ilvl="0" w:tplc="7FCAE020">
      <w:start w:val="1"/>
      <w:numFmt w:val="decimal"/>
      <w:pStyle w:val="akapitzlist1"/>
      <w:lvlText w:val="%1)"/>
      <w:lvlJc w:val="left"/>
      <w:pPr>
        <w:ind w:left="1077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26748C7"/>
    <w:multiLevelType w:val="hybridMultilevel"/>
    <w:tmpl w:val="E1ECC596"/>
    <w:lvl w:ilvl="0" w:tplc="92E2621C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68D9"/>
    <w:multiLevelType w:val="multilevel"/>
    <w:tmpl w:val="2BF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87FDF"/>
    <w:multiLevelType w:val="hybridMultilevel"/>
    <w:tmpl w:val="FBC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C3D13"/>
    <w:multiLevelType w:val="hybridMultilevel"/>
    <w:tmpl w:val="6EA8C59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BE24E3"/>
    <w:multiLevelType w:val="hybridMultilevel"/>
    <w:tmpl w:val="FBC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72736"/>
    <w:multiLevelType w:val="hybridMultilevel"/>
    <w:tmpl w:val="D5E2B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0409C"/>
    <w:multiLevelType w:val="hybridMultilevel"/>
    <w:tmpl w:val="CC3E1E2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35D51B2"/>
    <w:multiLevelType w:val="hybridMultilevel"/>
    <w:tmpl w:val="FBC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765C9"/>
    <w:multiLevelType w:val="hybridMultilevel"/>
    <w:tmpl w:val="D6A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F287E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31906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E3F55"/>
    <w:multiLevelType w:val="hybridMultilevel"/>
    <w:tmpl w:val="6EA8C59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C312C7F"/>
    <w:multiLevelType w:val="multilevel"/>
    <w:tmpl w:val="9AE8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9A1CF5"/>
    <w:multiLevelType w:val="hybridMultilevel"/>
    <w:tmpl w:val="6EA8C59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62AE6CB7"/>
    <w:multiLevelType w:val="hybridMultilevel"/>
    <w:tmpl w:val="FF34FD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52F7669"/>
    <w:multiLevelType w:val="hybridMultilevel"/>
    <w:tmpl w:val="D7545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2609"/>
    <w:multiLevelType w:val="hybridMultilevel"/>
    <w:tmpl w:val="FBC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D1127"/>
    <w:multiLevelType w:val="hybridMultilevel"/>
    <w:tmpl w:val="6EA8C59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7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59"/>
    <w:rsid w:val="00027C5A"/>
    <w:rsid w:val="000C7FCE"/>
    <w:rsid w:val="000E1B7A"/>
    <w:rsid w:val="000F5CF6"/>
    <w:rsid w:val="00113A2E"/>
    <w:rsid w:val="0012443F"/>
    <w:rsid w:val="001514D2"/>
    <w:rsid w:val="00161259"/>
    <w:rsid w:val="00193460"/>
    <w:rsid w:val="00195BB9"/>
    <w:rsid w:val="001A2C23"/>
    <w:rsid w:val="001E75F6"/>
    <w:rsid w:val="001F01C1"/>
    <w:rsid w:val="002002CA"/>
    <w:rsid w:val="00277415"/>
    <w:rsid w:val="002E4851"/>
    <w:rsid w:val="003002B9"/>
    <w:rsid w:val="00313664"/>
    <w:rsid w:val="003141EF"/>
    <w:rsid w:val="00351292"/>
    <w:rsid w:val="00366016"/>
    <w:rsid w:val="00392F1B"/>
    <w:rsid w:val="00441430"/>
    <w:rsid w:val="00447446"/>
    <w:rsid w:val="00461BAE"/>
    <w:rsid w:val="00474396"/>
    <w:rsid w:val="00476A50"/>
    <w:rsid w:val="0049082F"/>
    <w:rsid w:val="004C0749"/>
    <w:rsid w:val="004C464E"/>
    <w:rsid w:val="004E3A0B"/>
    <w:rsid w:val="004E3BBD"/>
    <w:rsid w:val="00500418"/>
    <w:rsid w:val="005036AF"/>
    <w:rsid w:val="00511718"/>
    <w:rsid w:val="0051483E"/>
    <w:rsid w:val="005877EB"/>
    <w:rsid w:val="00593D78"/>
    <w:rsid w:val="00594D98"/>
    <w:rsid w:val="005E3AAC"/>
    <w:rsid w:val="00662AF7"/>
    <w:rsid w:val="00696AF6"/>
    <w:rsid w:val="006A6E4B"/>
    <w:rsid w:val="006B3B3A"/>
    <w:rsid w:val="00772BB3"/>
    <w:rsid w:val="0077362F"/>
    <w:rsid w:val="00780E0F"/>
    <w:rsid w:val="007856B6"/>
    <w:rsid w:val="007A5C88"/>
    <w:rsid w:val="007C1B20"/>
    <w:rsid w:val="007C7362"/>
    <w:rsid w:val="007E0144"/>
    <w:rsid w:val="007E4E39"/>
    <w:rsid w:val="008210AD"/>
    <w:rsid w:val="00845972"/>
    <w:rsid w:val="00894551"/>
    <w:rsid w:val="008B091E"/>
    <w:rsid w:val="00940EF2"/>
    <w:rsid w:val="009421DA"/>
    <w:rsid w:val="009B09E6"/>
    <w:rsid w:val="00A55278"/>
    <w:rsid w:val="00A911B9"/>
    <w:rsid w:val="00AB08D9"/>
    <w:rsid w:val="00AE03F7"/>
    <w:rsid w:val="00AF2374"/>
    <w:rsid w:val="00B11B12"/>
    <w:rsid w:val="00B23C8C"/>
    <w:rsid w:val="00B612B9"/>
    <w:rsid w:val="00B65AD4"/>
    <w:rsid w:val="00BF7ABC"/>
    <w:rsid w:val="00C064C2"/>
    <w:rsid w:val="00C17456"/>
    <w:rsid w:val="00C26E71"/>
    <w:rsid w:val="00C42476"/>
    <w:rsid w:val="00C552CE"/>
    <w:rsid w:val="00C63D59"/>
    <w:rsid w:val="00C9768E"/>
    <w:rsid w:val="00CA360E"/>
    <w:rsid w:val="00D57600"/>
    <w:rsid w:val="00E35101"/>
    <w:rsid w:val="00E5445A"/>
    <w:rsid w:val="00E629E6"/>
    <w:rsid w:val="00EB7B0D"/>
    <w:rsid w:val="00EC350B"/>
    <w:rsid w:val="00ED0FE0"/>
    <w:rsid w:val="00ED4437"/>
    <w:rsid w:val="00F200CB"/>
    <w:rsid w:val="00F43C9F"/>
    <w:rsid w:val="00F47D42"/>
    <w:rsid w:val="00F84A17"/>
    <w:rsid w:val="00F93220"/>
    <w:rsid w:val="00F9603C"/>
    <w:rsid w:val="00FA017A"/>
    <w:rsid w:val="00FB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D353"/>
  <w15:docId w15:val="{4C823FCC-59D8-407D-93C6-5E0FDB4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D59"/>
  </w:style>
  <w:style w:type="paragraph" w:styleId="Stopka">
    <w:name w:val="footer"/>
    <w:basedOn w:val="Normalny"/>
    <w:link w:val="StopkaZnak"/>
    <w:uiPriority w:val="99"/>
    <w:unhideWhenUsed/>
    <w:rsid w:val="00C6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D59"/>
  </w:style>
  <w:style w:type="paragraph" w:styleId="Tekstdymka">
    <w:name w:val="Balloon Text"/>
    <w:basedOn w:val="Normalny"/>
    <w:link w:val="TekstdymkaZnak"/>
    <w:uiPriority w:val="99"/>
    <w:semiHidden/>
    <w:unhideWhenUsed/>
    <w:rsid w:val="00C6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259"/>
    <w:pPr>
      <w:numPr>
        <w:numId w:val="18"/>
      </w:numPr>
      <w:spacing w:before="240" w:after="120"/>
      <w:ind w:left="714" w:hanging="357"/>
      <w:contextualSpacing/>
      <w:jc w:val="both"/>
    </w:pPr>
    <w:rPr>
      <w:rFonts w:cstheme="minorHAnsi"/>
      <w:b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03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443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B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EB7B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kapitzlist1">
    <w:name w:val="akapit z listą 1)"/>
    <w:basedOn w:val="Normalny"/>
    <w:link w:val="akapitzlist1Znak"/>
    <w:qFormat/>
    <w:rsid w:val="004C0749"/>
    <w:pPr>
      <w:numPr>
        <w:numId w:val="19"/>
      </w:numPr>
      <w:spacing w:after="120"/>
      <w:contextualSpacing/>
      <w:jc w:val="both"/>
    </w:pPr>
    <w:rPr>
      <w:rFonts w:eastAsia="Arial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"/>
    <w:rsid w:val="004C0749"/>
    <w:rPr>
      <w:rFonts w:eastAsia="Arial" w:cs="Arial"/>
      <w:sz w:val="24"/>
      <w:lang w:val="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200CB"/>
    <w:pPr>
      <w:spacing w:before="480" w:after="100" w:afterAutospacing="1"/>
      <w:contextualSpacing/>
      <w:jc w:val="center"/>
    </w:pPr>
    <w:rPr>
      <w:rFonts w:eastAsiaTheme="majorEastAsia" w:cstheme="minorHAnsi"/>
      <w:b/>
      <w:spacing w:val="-10"/>
      <w:kern w:val="28"/>
      <w:sz w:val="32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F200CB"/>
    <w:rPr>
      <w:rFonts w:eastAsiaTheme="majorEastAsia" w:cstheme="minorHAnsi"/>
      <w:b/>
      <w:spacing w:val="-10"/>
      <w:kern w:val="28"/>
      <w:sz w:val="32"/>
      <w:szCs w:val="28"/>
    </w:rPr>
  </w:style>
  <w:style w:type="paragraph" w:customStyle="1" w:styleId="tekstpodstawowy">
    <w:name w:val="tekst podstawowy"/>
    <w:basedOn w:val="Normalny"/>
    <w:link w:val="tekstpodstawowyZnak"/>
    <w:qFormat/>
    <w:rsid w:val="00161259"/>
    <w:pPr>
      <w:spacing w:before="120" w:after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612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cpr-pabian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0ADC-5F59-4C74-8C2C-41E6BA2A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</cp:lastModifiedBy>
  <cp:revision>3</cp:revision>
  <cp:lastPrinted>2020-08-25T09:46:00Z</cp:lastPrinted>
  <dcterms:created xsi:type="dcterms:W3CDTF">2021-10-20T11:56:00Z</dcterms:created>
  <dcterms:modified xsi:type="dcterms:W3CDTF">2021-10-20T11:59:00Z</dcterms:modified>
</cp:coreProperties>
</file>