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41B0" w14:textId="7259F952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Kutnie</w:t>
      </w:r>
    </w:p>
    <w:p w14:paraId="2494C878" w14:textId="77777777" w:rsidR="0011157E" w:rsidRDefault="0011157E" w:rsidP="0011157E">
      <w:r>
        <w:t xml:space="preserve"> </w:t>
      </w:r>
      <w:r>
        <w:tab/>
        <w:t>ul. Oporowska 27, 99-300 Kutno</w:t>
      </w:r>
    </w:p>
    <w:p w14:paraId="7ADB5AAA" w14:textId="77777777" w:rsidR="0011157E" w:rsidRDefault="0011157E" w:rsidP="0011157E">
      <w:r>
        <w:t xml:space="preserve"> </w:t>
      </w:r>
      <w:r>
        <w:tab/>
        <w:t>tel.: (24) 355-90-80</w:t>
      </w:r>
    </w:p>
    <w:p w14:paraId="4C321901" w14:textId="00BEAE96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Łasku</w:t>
      </w:r>
    </w:p>
    <w:p w14:paraId="38F60EE9" w14:textId="77777777" w:rsidR="0011157E" w:rsidRDefault="0011157E" w:rsidP="0011157E">
      <w:r>
        <w:t xml:space="preserve"> </w:t>
      </w:r>
      <w:r>
        <w:tab/>
        <w:t>ul. Narutowicza 17, 98-100 Łask</w:t>
      </w:r>
    </w:p>
    <w:p w14:paraId="52A6C86D" w14:textId="77777777" w:rsidR="0011157E" w:rsidRDefault="0011157E" w:rsidP="0011157E">
      <w:r>
        <w:t xml:space="preserve"> </w:t>
      </w:r>
      <w:r>
        <w:tab/>
        <w:t>tel.: (43) 675-50-49</w:t>
      </w:r>
    </w:p>
    <w:p w14:paraId="6363D7E2" w14:textId="2E3C6445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Piotrkowie Trybunalskim</w:t>
      </w:r>
    </w:p>
    <w:p w14:paraId="085DF496" w14:textId="77777777" w:rsidR="0011157E" w:rsidRDefault="0011157E" w:rsidP="0011157E">
      <w:r>
        <w:t xml:space="preserve"> </w:t>
      </w:r>
      <w:r>
        <w:tab/>
        <w:t>ul. Próchnika 34 p. 6, 97-300 Piotrków Trybunalski</w:t>
      </w:r>
    </w:p>
    <w:p w14:paraId="177CDF28" w14:textId="77777777" w:rsidR="0011157E" w:rsidRDefault="0011157E" w:rsidP="0011157E">
      <w:r>
        <w:t xml:space="preserve"> </w:t>
      </w:r>
      <w:r>
        <w:tab/>
        <w:t>tel.: (44) 647-43-62</w:t>
      </w:r>
    </w:p>
    <w:p w14:paraId="2C89D201" w14:textId="5DDF723F" w:rsidR="0011157E" w:rsidRPr="00D464F2" w:rsidRDefault="0011157E" w:rsidP="0011157E">
      <w:pPr>
        <w:rPr>
          <w:b/>
          <w:bCs/>
        </w:rPr>
      </w:pPr>
      <w:r w:rsidRPr="00D464F2">
        <w:rPr>
          <w:b/>
          <w:bCs/>
        </w:rPr>
        <w:tab/>
        <w:t>Ośrodek Interwencji Kryzysowej w Piotrkowie Trybunalskim</w:t>
      </w:r>
    </w:p>
    <w:p w14:paraId="3E4A4D5A" w14:textId="77777777" w:rsidR="0011157E" w:rsidRDefault="0011157E" w:rsidP="0011157E">
      <w:r>
        <w:t xml:space="preserve"> </w:t>
      </w:r>
      <w:r>
        <w:tab/>
        <w:t>al. 3 Maja 33, 97-300 Piotrków Trybunalski</w:t>
      </w:r>
    </w:p>
    <w:p w14:paraId="43863922" w14:textId="77777777" w:rsidR="0011157E" w:rsidRDefault="0011157E" w:rsidP="0011157E">
      <w:r>
        <w:t xml:space="preserve"> </w:t>
      </w:r>
      <w:r>
        <w:tab/>
        <w:t>tel.: (44) 723-32-21</w:t>
      </w:r>
    </w:p>
    <w:p w14:paraId="0F4A931D" w14:textId="602ED5A8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Poddębicach</w:t>
      </w:r>
    </w:p>
    <w:p w14:paraId="3AFA7722" w14:textId="77777777" w:rsidR="0011157E" w:rsidRDefault="0011157E" w:rsidP="0011157E">
      <w:r>
        <w:t xml:space="preserve"> </w:t>
      </w:r>
      <w:r>
        <w:tab/>
        <w:t>ul. Łęczycka 28, 99-200 Poddębice</w:t>
      </w:r>
    </w:p>
    <w:p w14:paraId="35B924A6" w14:textId="77777777" w:rsidR="0011157E" w:rsidRDefault="0011157E" w:rsidP="0011157E">
      <w:r>
        <w:t xml:space="preserve"> </w:t>
      </w:r>
      <w:r>
        <w:tab/>
        <w:t>tel.: (43) 678-40-40, w. 103</w:t>
      </w:r>
    </w:p>
    <w:p w14:paraId="1ABFD138" w14:textId="157B3AF5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Rawie Mazowieckiej</w:t>
      </w:r>
    </w:p>
    <w:p w14:paraId="4BCA0DCF" w14:textId="77777777" w:rsidR="0011157E" w:rsidRDefault="0011157E" w:rsidP="0011157E">
      <w:r>
        <w:t xml:space="preserve"> </w:t>
      </w:r>
      <w:r>
        <w:tab/>
        <w:t>ul. Łowicka 15, 96-200 Rawa Mazowiecka</w:t>
      </w:r>
    </w:p>
    <w:p w14:paraId="2180AE72" w14:textId="77777777" w:rsidR="0011157E" w:rsidRDefault="0011157E" w:rsidP="0011157E">
      <w:r>
        <w:t xml:space="preserve"> </w:t>
      </w:r>
      <w:r>
        <w:tab/>
        <w:t>tel.: (46) 814-57-60, 814-59-66, 814-35-68</w:t>
      </w:r>
    </w:p>
    <w:p w14:paraId="60B102A2" w14:textId="20450001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Skierniewicach</w:t>
      </w:r>
    </w:p>
    <w:p w14:paraId="01BEFC0A" w14:textId="77777777" w:rsidR="0011157E" w:rsidRDefault="0011157E" w:rsidP="0011157E">
      <w:r>
        <w:t xml:space="preserve"> </w:t>
      </w:r>
      <w:r>
        <w:tab/>
        <w:t>ul. Kozietulskiego 3, 96-100 Skierniewice</w:t>
      </w:r>
    </w:p>
    <w:p w14:paraId="16D7B06D" w14:textId="77777777" w:rsidR="0011157E" w:rsidRDefault="0011157E" w:rsidP="0011157E">
      <w:r>
        <w:t xml:space="preserve"> </w:t>
      </w:r>
      <w:r>
        <w:tab/>
        <w:t>tel.: (046) 833 11 25</w:t>
      </w:r>
    </w:p>
    <w:p w14:paraId="6B980031" w14:textId="7CDF84B6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Tomaszowie Mazowieckim</w:t>
      </w:r>
    </w:p>
    <w:p w14:paraId="414C4A4B" w14:textId="77777777" w:rsidR="0011157E" w:rsidRDefault="0011157E" w:rsidP="0011157E">
      <w:r>
        <w:t xml:space="preserve"> </w:t>
      </w:r>
      <w:r>
        <w:tab/>
        <w:t>ul. Barlickiego 30, 97-200 Tomaszów Mazowiecki</w:t>
      </w:r>
    </w:p>
    <w:p w14:paraId="26CAE7B4" w14:textId="77777777" w:rsidR="0011157E" w:rsidRDefault="0011157E" w:rsidP="0011157E">
      <w:r>
        <w:t xml:space="preserve"> </w:t>
      </w:r>
      <w:r>
        <w:tab/>
        <w:t>tel.: (44) 725-14-60, (44) 724-69-49</w:t>
      </w:r>
    </w:p>
    <w:p w14:paraId="5127B0AB" w14:textId="35B8E1EE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Ośrodek Interwencji Kryzysowej w Wieluniu</w:t>
      </w:r>
    </w:p>
    <w:p w14:paraId="7AB16683" w14:textId="77777777" w:rsidR="0011157E" w:rsidRDefault="0011157E" w:rsidP="0011157E">
      <w:r>
        <w:t xml:space="preserve"> </w:t>
      </w:r>
      <w:r>
        <w:tab/>
        <w:t>ul. Śląska 23, 98-300 Wieluń</w:t>
      </w:r>
    </w:p>
    <w:p w14:paraId="02B699FE" w14:textId="77777777" w:rsidR="0011157E" w:rsidRDefault="0011157E" w:rsidP="0011157E">
      <w:r>
        <w:t xml:space="preserve"> </w:t>
      </w:r>
      <w:r>
        <w:tab/>
        <w:t>tel.: (43) 843-14-90</w:t>
      </w:r>
    </w:p>
    <w:p w14:paraId="323E560E" w14:textId="35F4F023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Punkt Interwencji Kryzysowej w Łowiczu</w:t>
      </w:r>
    </w:p>
    <w:p w14:paraId="1C781415" w14:textId="77777777" w:rsidR="0011157E" w:rsidRDefault="0011157E" w:rsidP="0011157E">
      <w:r>
        <w:t xml:space="preserve"> </w:t>
      </w:r>
      <w:r>
        <w:tab/>
        <w:t>ul. 3 Maja 2A, 99-400 Łowicz</w:t>
      </w:r>
    </w:p>
    <w:p w14:paraId="555CBEFC" w14:textId="02C2B69A" w:rsidR="008D18EC" w:rsidRDefault="0011157E" w:rsidP="0011157E">
      <w:r>
        <w:t xml:space="preserve"> </w:t>
      </w:r>
      <w:r>
        <w:tab/>
        <w:t>tel.: (46) 830-06-56</w:t>
      </w:r>
    </w:p>
    <w:p w14:paraId="13D6AF29" w14:textId="7CE9291B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Punkt Interwencji Kryzysowej w Sieradzu</w:t>
      </w:r>
    </w:p>
    <w:p w14:paraId="2E0A715E" w14:textId="77777777" w:rsidR="0011157E" w:rsidRDefault="0011157E" w:rsidP="0011157E">
      <w:r>
        <w:lastRenderedPageBreak/>
        <w:t xml:space="preserve"> </w:t>
      </w:r>
      <w:r>
        <w:tab/>
        <w:t>Plac Wojewódzki 3, 98-200 Sieradz</w:t>
      </w:r>
    </w:p>
    <w:p w14:paraId="61ABE2D6" w14:textId="77777777" w:rsidR="0011157E" w:rsidRDefault="0011157E" w:rsidP="0011157E">
      <w:r>
        <w:t xml:space="preserve"> </w:t>
      </w:r>
      <w:r>
        <w:tab/>
        <w:t>tel.: (43) 827-18-07</w:t>
      </w:r>
    </w:p>
    <w:p w14:paraId="1A2A14B8" w14:textId="77777777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Centrum Praw Kobiet</w:t>
      </w:r>
    </w:p>
    <w:p w14:paraId="5B699CAD" w14:textId="77777777" w:rsidR="0011157E" w:rsidRDefault="0011157E" w:rsidP="0011157E">
      <w:r>
        <w:t xml:space="preserve"> </w:t>
      </w:r>
      <w:r>
        <w:tab/>
        <w:t>ul. Wilcza 60 lok. 19, 00-679 Warszawa</w:t>
      </w:r>
    </w:p>
    <w:p w14:paraId="7DAC7DC6" w14:textId="77777777" w:rsidR="0011157E" w:rsidRDefault="0011157E" w:rsidP="0011157E">
      <w:r>
        <w:t xml:space="preserve"> </w:t>
      </w:r>
      <w:r>
        <w:tab/>
        <w:t>tel.: (022) 652 01 17</w:t>
      </w:r>
    </w:p>
    <w:p w14:paraId="5D620878" w14:textId="77777777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Centrum Praw Kobiet</w:t>
      </w:r>
    </w:p>
    <w:p w14:paraId="14EBC108" w14:textId="77777777" w:rsidR="0011157E" w:rsidRDefault="0011157E" w:rsidP="0011157E">
      <w:r>
        <w:t xml:space="preserve"> </w:t>
      </w:r>
      <w:r>
        <w:tab/>
        <w:t>ul. Piotrkowska 115, 90-430 Łódź</w:t>
      </w:r>
    </w:p>
    <w:p w14:paraId="335916CA" w14:textId="77777777" w:rsidR="0011157E" w:rsidRDefault="0011157E" w:rsidP="0011157E">
      <w:r>
        <w:t xml:space="preserve"> </w:t>
      </w:r>
      <w:r>
        <w:tab/>
        <w:t>tel.: (042) 633 34 11</w:t>
      </w:r>
    </w:p>
    <w:p w14:paraId="7BCC16C6" w14:textId="77777777" w:rsidR="0011157E" w:rsidRPr="00D464F2" w:rsidRDefault="0011157E" w:rsidP="0011157E">
      <w:pPr>
        <w:rPr>
          <w:b/>
          <w:bCs/>
        </w:rPr>
      </w:pPr>
      <w:r>
        <w:tab/>
      </w:r>
      <w:r w:rsidRPr="00D464F2">
        <w:rPr>
          <w:b/>
          <w:bCs/>
        </w:rPr>
        <w:t>Komitet Ochrony Praw Dziecka</w:t>
      </w:r>
    </w:p>
    <w:p w14:paraId="5F92B080" w14:textId="77777777" w:rsidR="0011157E" w:rsidRDefault="0011157E" w:rsidP="0011157E">
      <w:r>
        <w:t xml:space="preserve"> </w:t>
      </w:r>
      <w:r>
        <w:tab/>
        <w:t>ul. Hoża 27 a lok. 5, 00-521 Warszawa</w:t>
      </w:r>
    </w:p>
    <w:p w14:paraId="198A0109" w14:textId="77777777" w:rsidR="0011157E" w:rsidRDefault="0011157E" w:rsidP="0011157E">
      <w:r>
        <w:t xml:space="preserve"> </w:t>
      </w:r>
      <w:r>
        <w:tab/>
        <w:t>tel.: (022) 626 94 19</w:t>
      </w:r>
    </w:p>
    <w:p w14:paraId="5E566446" w14:textId="77777777" w:rsidR="0011157E" w:rsidRPr="00CC64E7" w:rsidRDefault="0011157E" w:rsidP="0011157E">
      <w:pPr>
        <w:rPr>
          <w:b/>
          <w:bCs/>
        </w:rPr>
      </w:pPr>
      <w:r>
        <w:tab/>
      </w:r>
      <w:r w:rsidRPr="00CC64E7">
        <w:rPr>
          <w:b/>
          <w:bCs/>
        </w:rPr>
        <w:t>Ogólnopolskie Pogotowie dla Ofiar Przemocy w Rodzinie „Niebieska Linia”</w:t>
      </w:r>
    </w:p>
    <w:p w14:paraId="3351BF80" w14:textId="77777777" w:rsidR="0011157E" w:rsidRDefault="0011157E" w:rsidP="0011157E">
      <w:r>
        <w:t xml:space="preserve"> </w:t>
      </w:r>
      <w:r>
        <w:tab/>
        <w:t>ul. Szczotkarska 48 a, 01-382 Warszawa</w:t>
      </w:r>
    </w:p>
    <w:p w14:paraId="622C64D2" w14:textId="77777777" w:rsidR="0011157E" w:rsidRDefault="0011157E" w:rsidP="0011157E">
      <w:r>
        <w:t xml:space="preserve"> </w:t>
      </w:r>
      <w:r>
        <w:tab/>
        <w:t>tel.: (022) 666 10 36</w:t>
      </w:r>
    </w:p>
    <w:p w14:paraId="5C24A587" w14:textId="77777777" w:rsidR="0011157E" w:rsidRPr="00CC64E7" w:rsidRDefault="0011157E" w:rsidP="0011157E">
      <w:pPr>
        <w:rPr>
          <w:b/>
          <w:bCs/>
        </w:rPr>
      </w:pPr>
      <w:r>
        <w:tab/>
      </w:r>
      <w:r w:rsidRPr="00CC64E7">
        <w:rPr>
          <w:b/>
          <w:bCs/>
        </w:rPr>
        <w:t>Państwowa Agencja Rozwiązywania Problemów Alkoholowych</w:t>
      </w:r>
    </w:p>
    <w:p w14:paraId="04EF12B3" w14:textId="77777777" w:rsidR="0011157E" w:rsidRDefault="0011157E" w:rsidP="0011157E">
      <w:r>
        <w:t xml:space="preserve"> </w:t>
      </w:r>
      <w:r>
        <w:tab/>
        <w:t>ul. Szańcowa 26, 01-456 Warszawa</w:t>
      </w:r>
    </w:p>
    <w:p w14:paraId="62AD0AA8" w14:textId="77777777" w:rsidR="0011157E" w:rsidRDefault="0011157E" w:rsidP="0011157E">
      <w:r>
        <w:t xml:space="preserve"> </w:t>
      </w:r>
      <w:r>
        <w:tab/>
        <w:t>tel.: (022) 532 03 20</w:t>
      </w:r>
    </w:p>
    <w:p w14:paraId="237EC0A0" w14:textId="77777777" w:rsidR="0011157E" w:rsidRPr="00CC64E7" w:rsidRDefault="0011157E" w:rsidP="0011157E">
      <w:pPr>
        <w:rPr>
          <w:b/>
          <w:bCs/>
        </w:rPr>
      </w:pPr>
      <w:r>
        <w:tab/>
      </w:r>
      <w:bookmarkStart w:id="0" w:name="_GoBack"/>
      <w:r w:rsidRPr="00CC64E7">
        <w:rPr>
          <w:b/>
          <w:bCs/>
        </w:rPr>
        <w:t>Specjalistyczny Ośrodek Wsparcia dla Ofiar Przemocy w Rodzinie</w:t>
      </w:r>
    </w:p>
    <w:bookmarkEnd w:id="0"/>
    <w:p w14:paraId="50B07BB0" w14:textId="77777777" w:rsidR="0011157E" w:rsidRDefault="0011157E" w:rsidP="0011157E">
      <w:r>
        <w:t xml:space="preserve"> </w:t>
      </w:r>
      <w:r>
        <w:tab/>
        <w:t>ul. Franciszkańska 85, 91-837 Łódź</w:t>
      </w:r>
    </w:p>
    <w:p w14:paraId="02E3E460" w14:textId="1D85E64E" w:rsidR="0011157E" w:rsidRDefault="0011157E" w:rsidP="0011157E">
      <w:r>
        <w:t xml:space="preserve"> </w:t>
      </w:r>
      <w:r>
        <w:tab/>
        <w:t>tel.: (42) 640 65 91</w:t>
      </w:r>
    </w:p>
    <w:sectPr w:rsidR="0011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EA1"/>
    <w:rsid w:val="0011157E"/>
    <w:rsid w:val="00163EA1"/>
    <w:rsid w:val="008D18EC"/>
    <w:rsid w:val="00CC64E7"/>
    <w:rsid w:val="00D4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2859"/>
  <w15:chartTrackingRefBased/>
  <w15:docId w15:val="{58F948DB-EE09-42B1-8219-8BF3E1D0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KKubisiak</dc:creator>
  <cp:keywords/>
  <dc:description/>
  <cp:lastModifiedBy>KKubisiak</cp:lastModifiedBy>
  <cp:revision>4</cp:revision>
  <dcterms:created xsi:type="dcterms:W3CDTF">2019-07-16T10:58:00Z</dcterms:created>
  <dcterms:modified xsi:type="dcterms:W3CDTF">2019-07-16T11:08:00Z</dcterms:modified>
</cp:coreProperties>
</file>